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F1CA9" w14:textId="4D37647B" w:rsidR="00EA6430" w:rsidRPr="0086400C" w:rsidRDefault="007D50A7" w:rsidP="009D7F2C">
      <w:pPr>
        <w:pStyle w:val="Heading1"/>
        <w:jc w:val="center"/>
        <w:rPr>
          <w:color w:val="000000" w:themeColor="text1"/>
          <w:sz w:val="48"/>
          <w:szCs w:val="48"/>
        </w:rPr>
      </w:pPr>
      <w:r w:rsidRPr="0086400C">
        <w:rPr>
          <w:color w:val="000000" w:themeColor="text1"/>
          <w:sz w:val="48"/>
          <w:szCs w:val="48"/>
        </w:rPr>
        <w:t xml:space="preserve">How the West </w:t>
      </w:r>
      <w:r w:rsidR="00282238" w:rsidRPr="0086400C">
        <w:rPr>
          <w:color w:val="000000" w:themeColor="text1"/>
          <w:sz w:val="48"/>
          <w:szCs w:val="48"/>
        </w:rPr>
        <w:t>W</w:t>
      </w:r>
      <w:r w:rsidRPr="0086400C">
        <w:rPr>
          <w:color w:val="000000" w:themeColor="text1"/>
          <w:sz w:val="48"/>
          <w:szCs w:val="48"/>
        </w:rPr>
        <w:t xml:space="preserve">as </w:t>
      </w:r>
      <w:r w:rsidR="009D7F2C" w:rsidRPr="0086400C">
        <w:rPr>
          <w:color w:val="000000" w:themeColor="text1"/>
          <w:sz w:val="48"/>
          <w:szCs w:val="48"/>
        </w:rPr>
        <w:t>Shaped -</w:t>
      </w:r>
      <w:r w:rsidRPr="0086400C">
        <w:rPr>
          <w:color w:val="000000" w:themeColor="text1"/>
          <w:sz w:val="48"/>
          <w:szCs w:val="48"/>
        </w:rPr>
        <w:t xml:space="preserve"> The Bible</w:t>
      </w:r>
    </w:p>
    <w:p w14:paraId="2B9125FE" w14:textId="1D8FF99E" w:rsidR="00D967AC" w:rsidRPr="00D967AC" w:rsidRDefault="00D967AC" w:rsidP="00F95CB5">
      <w:pPr>
        <w:pStyle w:val="Quote"/>
      </w:pPr>
      <w:r w:rsidRPr="00D967AC">
        <w:t>Doct</w:t>
      </w:r>
      <w:r>
        <w:t>o</w:t>
      </w:r>
      <w:r w:rsidRPr="00D967AC">
        <w:t>r Martin J. Bragger</w:t>
      </w:r>
    </w:p>
    <w:p w14:paraId="02EC80B6" w14:textId="77777777" w:rsidR="00D967AC" w:rsidRDefault="00D967AC" w:rsidP="00F95CB5">
      <w:pPr>
        <w:pStyle w:val="Quote"/>
      </w:pPr>
    </w:p>
    <w:p w14:paraId="5C659BFE" w14:textId="7A6B56C3" w:rsidR="007D50A7" w:rsidRPr="00D967AC" w:rsidRDefault="007D50A7" w:rsidP="00F95CB5">
      <w:pPr>
        <w:pStyle w:val="Quote"/>
      </w:pPr>
      <w:r w:rsidRPr="00D967AC">
        <w:t>‘Today there is a widespread embarrassment about confronting the role of the Christian church in the formation of the Western world… Yet there is a strong case to be made that our conception of society and of a just legal system cannot be fully understood apart from that debt. When we ignore</w:t>
      </w:r>
      <w:r w:rsidR="00EA6430" w:rsidRPr="00D967AC">
        <w:t xml:space="preserve"> </w:t>
      </w:r>
      <w:r w:rsidRPr="00D967AC">
        <w:t xml:space="preserve">it, we fail to understand ourselves’ </w:t>
      </w:r>
    </w:p>
    <w:p w14:paraId="411E4B52" w14:textId="77777777" w:rsidR="007D50A7" w:rsidRPr="001D0BBF" w:rsidRDefault="007D50A7" w:rsidP="00F95CB5">
      <w:pPr>
        <w:pStyle w:val="Quote"/>
      </w:pPr>
      <w:r w:rsidRPr="001D0BBF">
        <w:t>Larry Siedentop</w:t>
      </w:r>
      <w:r>
        <w:rPr>
          <w:rStyle w:val="EndnoteReference"/>
        </w:rPr>
        <w:endnoteReference w:id="1"/>
      </w:r>
    </w:p>
    <w:p w14:paraId="423C5FC8" w14:textId="77777777" w:rsidR="007D50A7" w:rsidRPr="00EC2C63" w:rsidRDefault="007D50A7" w:rsidP="007D50A7">
      <w:pPr>
        <w:jc w:val="center"/>
      </w:pPr>
      <w:r w:rsidRPr="001D0BBF">
        <w:t>***</w:t>
      </w:r>
    </w:p>
    <w:p w14:paraId="21335114" w14:textId="77777777" w:rsidR="007D50A7" w:rsidRDefault="007D50A7" w:rsidP="007D50A7"/>
    <w:p w14:paraId="48BA2270" w14:textId="77777777" w:rsidR="007D50A7" w:rsidRDefault="007D50A7" w:rsidP="007D50A7">
      <w:r>
        <w:t>Christianity was born just over two thousand years ago, in a cattle stall in Bethlehem, an inconsequential village in a backwater of the Roman Empire. Arguably it came to maturity some thirty or so years later in a house full of disconsolate followers of Jesus, when they were baptised and energised by the Holy Spirit.</w:t>
      </w:r>
      <w:r>
        <w:rPr>
          <w:rStyle w:val="FootnoteReference"/>
        </w:rPr>
        <w:footnoteReference w:id="1"/>
      </w:r>
    </w:p>
    <w:p w14:paraId="27C8090B" w14:textId="77777777" w:rsidR="007D50A7" w:rsidRDefault="007D50A7" w:rsidP="007D50A7"/>
    <w:p w14:paraId="400FA31E" w14:textId="77777777" w:rsidR="007D50A7" w:rsidRDefault="007D50A7" w:rsidP="007D50A7">
      <w:r>
        <w:t>It is often asserted that the</w:t>
      </w:r>
      <w:r w:rsidRPr="001D0BBF">
        <w:t xml:space="preserve"> Roman </w:t>
      </w:r>
      <w:r>
        <w:t>Empire</w:t>
      </w:r>
      <w:r w:rsidRPr="001D0BBF">
        <w:t xml:space="preserve"> </w:t>
      </w:r>
      <w:r>
        <w:t>was the greatest Empire there has ever been, stretching as it did from north Africa to the boundary of Scotland, and from Portugal to the Caspian Sea. Its famous all-conquering military legions were garrisoned at all points across the Empire ensuring that the subject tribes were held in check.</w:t>
      </w:r>
    </w:p>
    <w:p w14:paraId="32F1919D" w14:textId="77777777" w:rsidR="007D50A7" w:rsidRDefault="007D50A7" w:rsidP="007D50A7"/>
    <w:p w14:paraId="786BF419" w14:textId="77777777" w:rsidR="007D50A7" w:rsidRPr="001A1B2B" w:rsidRDefault="007D50A7" w:rsidP="007D50A7">
      <w:r>
        <w:t>The Empire was highly technologically advanced for its time, inventing and developing water supply and sanitation systems, air conditioning, glass, concrete, structural a</w:t>
      </w:r>
      <w:r w:rsidRPr="001A1B2B">
        <w:t>rches</w:t>
      </w:r>
      <w:r>
        <w:t>, p</w:t>
      </w:r>
      <w:r w:rsidRPr="001A1B2B">
        <w:t>lumbing</w:t>
      </w:r>
      <w:r>
        <w:t>, d</w:t>
      </w:r>
      <w:r w:rsidRPr="00086D47">
        <w:t>ental fillings</w:t>
      </w:r>
      <w:r>
        <w:t>, canals, and many other things. Many of these are still in use today.</w:t>
      </w:r>
    </w:p>
    <w:p w14:paraId="60804889" w14:textId="77777777" w:rsidR="007D50A7" w:rsidRDefault="007D50A7" w:rsidP="007D50A7"/>
    <w:p w14:paraId="346B8783" w14:textId="77777777" w:rsidR="007D50A7" w:rsidRDefault="007D50A7" w:rsidP="007D50A7">
      <w:r>
        <w:lastRenderedPageBreak/>
        <w:t xml:space="preserve">The Roman society in which Christianity was born was fundamentally </w:t>
      </w:r>
      <w:r w:rsidRPr="001D0BBF">
        <w:t>pagan</w:t>
      </w:r>
      <w:r>
        <w:t>, amoral, and</w:t>
      </w:r>
      <w:r w:rsidRPr="001D0BBF">
        <w:t xml:space="preserve"> pluralistic</w:t>
      </w:r>
      <w:r>
        <w:t xml:space="preserve">, where it was permissible to worship any selection from the array of Roman and Greek gods available </w:t>
      </w:r>
      <w:proofErr w:type="gramStart"/>
      <w:r>
        <w:t>as long as</w:t>
      </w:r>
      <w:proofErr w:type="gramEnd"/>
      <w:r>
        <w:t xml:space="preserve"> the primary one was the Caesar or Emperor, who </w:t>
      </w:r>
      <w:proofErr w:type="gramStart"/>
      <w:r>
        <w:t>was considered to be</w:t>
      </w:r>
      <w:proofErr w:type="gramEnd"/>
      <w:r>
        <w:t xml:space="preserve"> divine. There is a certain irony here in that the current evacuation of Christianity from the West, which many today see as progressive, is </w:t>
      </w:r>
      <w:proofErr w:type="gramStart"/>
      <w:r>
        <w:t>actually producing</w:t>
      </w:r>
      <w:proofErr w:type="gramEnd"/>
      <w:r>
        <w:t xml:space="preserve"> a regression to the pagan, pluralistic Roman society from which the Gospel rescued it!</w:t>
      </w:r>
    </w:p>
    <w:p w14:paraId="1C3A7AF8" w14:textId="77777777" w:rsidR="007D50A7" w:rsidRDefault="007D50A7" w:rsidP="007D50A7"/>
    <w:p w14:paraId="3F0405F8" w14:textId="3CDCEA21" w:rsidR="007D50A7" w:rsidRDefault="007D50A7" w:rsidP="007D50A7">
      <w:r>
        <w:t>From its base in Jerusalem, Christianity spread widely. Firstly, it was spread by the Apostles, who as the book of Acts, and Paul’s letters tell us carried it around the Mediterranean and into Europe, even, as tradition suggests, as far as India. Then there were what might be called ‘accidental missionaries’, people such as those traders converted in Paul’s main mission bases in Corinth and Ephesus who took the Gospel far and wide throughout the trading networks of the Empire.</w:t>
      </w:r>
    </w:p>
    <w:p w14:paraId="1865DCBA" w14:textId="77777777" w:rsidR="007D50A7" w:rsidRDefault="007D50A7" w:rsidP="007D50A7">
      <w:r>
        <w:t xml:space="preserve">Later still, there were ‘intentional’ missionaries such as </w:t>
      </w:r>
      <w:r w:rsidRPr="00CB4798">
        <w:t>Augustine</w:t>
      </w:r>
      <w:r>
        <w:t xml:space="preserve">, </w:t>
      </w:r>
      <w:r w:rsidRPr="002A5ACC">
        <w:t>a monk from Rome</w:t>
      </w:r>
      <w:r>
        <w:t xml:space="preserve">, who in 595 AD at the request of Pope Gregory, </w:t>
      </w:r>
      <w:r w:rsidRPr="002A5ACC">
        <w:t xml:space="preserve">arrived on the shores of the Kent coast to convert </w:t>
      </w:r>
      <w:r>
        <w:t xml:space="preserve">the Anglo-Saxon </w:t>
      </w:r>
      <w:r w:rsidRPr="002A5ACC">
        <w:t xml:space="preserve">King Ethelbert and his kingdom to Christianity. </w:t>
      </w:r>
      <w:r>
        <w:t>The result of this, together with the Celtic missionary movement of missionaries such as Patrick and Columba who spread Christianity across northern England, Ireland, and Scotland, was</w:t>
      </w:r>
      <w:r w:rsidRPr="002A5ACC">
        <w:t xml:space="preserve"> that by the seventh century the Christianisation of Britain was complete.</w:t>
      </w:r>
    </w:p>
    <w:p w14:paraId="16D1990D" w14:textId="77777777" w:rsidR="007D50A7" w:rsidRDefault="007D50A7" w:rsidP="007D50A7"/>
    <w:p w14:paraId="01E93429" w14:textId="77777777" w:rsidR="007D50A7" w:rsidRDefault="007D50A7" w:rsidP="007D50A7">
      <w:r>
        <w:t>In the East, the Gospel was carried by Jesuit missionaries as far as China, and later European Christians took the Gospel to the New World, and the southern lands including Australia.</w:t>
      </w:r>
    </w:p>
    <w:p w14:paraId="6A82B15B" w14:textId="77777777" w:rsidR="007D50A7" w:rsidRDefault="007D50A7" w:rsidP="007D50A7"/>
    <w:p w14:paraId="32DACD33" w14:textId="77777777" w:rsidR="007D50A7" w:rsidRDefault="007D50A7" w:rsidP="007D50A7">
      <w:r>
        <w:t>While Christianity spread rapidly it was not an easy venture, for from its early days it experienced, sometimes severe, persecution. The Roman population generally was hostile to this new, what was initially considered to be, sect of Judaism. Some of this was due to misunderstandings, such as accusations of cannibalism when they heard of Christians talking about ‘feeding on the flesh of Christ’.</w:t>
      </w:r>
    </w:p>
    <w:p w14:paraId="0EFEDF8B" w14:textId="77777777" w:rsidR="007D50A7" w:rsidRDefault="007D50A7" w:rsidP="007D50A7"/>
    <w:p w14:paraId="62D28BF2" w14:textId="77777777" w:rsidR="007D50A7" w:rsidRDefault="007D50A7" w:rsidP="007D50A7">
      <w:r>
        <w:t xml:space="preserve">Also, at times, Christians were specific targets of severe persecution by various Emperors. </w:t>
      </w:r>
      <w:proofErr w:type="gramStart"/>
      <w:r>
        <w:t>In particular, in</w:t>
      </w:r>
      <w:proofErr w:type="gramEnd"/>
      <w:r>
        <w:t xml:space="preserve"> the time of the New Testament Book of Acts,</w:t>
      </w:r>
      <w:r w:rsidRPr="001D0BBF">
        <w:t xml:space="preserve"> </w:t>
      </w:r>
      <w:r>
        <w:t xml:space="preserve">by the </w:t>
      </w:r>
      <w:r>
        <w:lastRenderedPageBreak/>
        <w:t xml:space="preserve">notorious Emperor </w:t>
      </w:r>
      <w:r w:rsidRPr="001D0BBF">
        <w:t>Nero</w:t>
      </w:r>
      <w:r>
        <w:t xml:space="preserve"> and towards the end of the first century</w:t>
      </w:r>
      <w:r w:rsidRPr="001D0BBF">
        <w:t xml:space="preserve"> </w:t>
      </w:r>
      <w:r>
        <w:t>by the Emperor Diocletian.</w:t>
      </w:r>
    </w:p>
    <w:p w14:paraId="424FA273" w14:textId="77777777" w:rsidR="007D50A7" w:rsidRPr="001D0BBF" w:rsidRDefault="007D50A7" w:rsidP="007D50A7"/>
    <w:p w14:paraId="0417DFF6" w14:textId="77777777" w:rsidR="007D50A7" w:rsidRDefault="007D50A7" w:rsidP="007D50A7">
      <w:r>
        <w:t>Despite this, it was Christianity, through the now largely rejected Bible, that became the major influence on and shaped the Western countries which became generally known as Christendom, plus its offshoots in the Americas, Australia and New Zealand.</w:t>
      </w:r>
    </w:p>
    <w:p w14:paraId="22F78D1A" w14:textId="77777777" w:rsidR="007D50A7" w:rsidRDefault="007D50A7" w:rsidP="007D50A7"/>
    <w:p w14:paraId="0DECE2C9" w14:textId="77777777" w:rsidR="007D50A7" w:rsidRDefault="007D50A7" w:rsidP="007D50A7">
      <w:r>
        <w:t>This shaping can be categorized as taking place in four major areas, Law, Morality, Technology, and Compassion.</w:t>
      </w:r>
    </w:p>
    <w:p w14:paraId="53C4DF4F" w14:textId="77777777" w:rsidR="007D50A7" w:rsidRDefault="007D50A7" w:rsidP="007D50A7"/>
    <w:p w14:paraId="42B7AC92" w14:textId="77777777" w:rsidR="007D50A7" w:rsidRPr="00282238" w:rsidRDefault="007D50A7" w:rsidP="007D50A7">
      <w:pPr>
        <w:pStyle w:val="Heading3"/>
        <w:rPr>
          <w:color w:val="000000" w:themeColor="text1"/>
          <w:sz w:val="36"/>
          <w:szCs w:val="36"/>
        </w:rPr>
      </w:pPr>
      <w:r w:rsidRPr="00282238">
        <w:rPr>
          <w:color w:val="000000" w:themeColor="text1"/>
          <w:sz w:val="36"/>
          <w:szCs w:val="36"/>
        </w:rPr>
        <w:t xml:space="preserve">Law </w:t>
      </w:r>
    </w:p>
    <w:p w14:paraId="1B6432D6" w14:textId="77777777" w:rsidR="007D50A7" w:rsidRPr="005D1BA2" w:rsidRDefault="007D50A7" w:rsidP="00F95CB5">
      <w:pPr>
        <w:pStyle w:val="Quote"/>
      </w:pPr>
      <w:r w:rsidRPr="005D1BA2">
        <w:t>‘We are a religious people, whose institutions presuppose a Supreme Being.’</w:t>
      </w:r>
    </w:p>
    <w:p w14:paraId="680C6A70" w14:textId="3CF50FAD" w:rsidR="007D50A7" w:rsidRPr="005D1BA2" w:rsidRDefault="007D50A7" w:rsidP="00F95CB5">
      <w:pPr>
        <w:pStyle w:val="Quote"/>
      </w:pPr>
      <w:r w:rsidRPr="005D1BA2">
        <w:t>Justice William O. Douglas</w:t>
      </w:r>
    </w:p>
    <w:p w14:paraId="3F5C2B1F" w14:textId="77777777" w:rsidR="007D50A7" w:rsidRDefault="007D50A7" w:rsidP="007D50A7">
      <w:pPr>
        <w:jc w:val="center"/>
      </w:pPr>
      <w:r>
        <w:t>***</w:t>
      </w:r>
    </w:p>
    <w:p w14:paraId="4DEF1555" w14:textId="77777777" w:rsidR="007D50A7" w:rsidRDefault="007D50A7" w:rsidP="007D50A7"/>
    <w:p w14:paraId="68124C3F" w14:textId="77777777" w:rsidR="007D50A7" w:rsidRDefault="007D50A7" w:rsidP="007D50A7">
      <w:r>
        <w:t>From the 11</w:t>
      </w:r>
      <w:r w:rsidRPr="0042637D">
        <w:rPr>
          <w:vertAlign w:val="superscript"/>
        </w:rPr>
        <w:t>th</w:t>
      </w:r>
      <w:r>
        <w:t xml:space="preserve"> century up until mid-20</w:t>
      </w:r>
      <w:r w:rsidRPr="0042637D">
        <w:rPr>
          <w:vertAlign w:val="superscript"/>
        </w:rPr>
        <w:t>th</w:t>
      </w:r>
      <w:r>
        <w:t xml:space="preserve"> century the Law in Western societies was significantly shaped by the Bible. In that period,</w:t>
      </w:r>
      <w:r w:rsidRPr="00996BEF">
        <w:t xml:space="preserve"> it was </w:t>
      </w:r>
      <w:r>
        <w:t>considered</w:t>
      </w:r>
      <w:r w:rsidRPr="00996BEF">
        <w:t xml:space="preserve"> that the legal system was rooted in Jud</w:t>
      </w:r>
      <w:r>
        <w:t>eo-</w:t>
      </w:r>
      <w:r w:rsidRPr="00996BEF">
        <w:t xml:space="preserve">Christian religious and </w:t>
      </w:r>
      <w:r>
        <w:t xml:space="preserve">moral </w:t>
      </w:r>
      <w:r w:rsidRPr="00996BEF">
        <w:t>beliefs.</w:t>
      </w:r>
      <w:r>
        <w:t xml:space="preserve"> Indeed, </w:t>
      </w:r>
      <w:r w:rsidRPr="00996BEF">
        <w:t>Justice William O. Douglas,</w:t>
      </w:r>
      <w:r>
        <w:t xml:space="preserve"> </w:t>
      </w:r>
      <w:r w:rsidRPr="00996BEF">
        <w:t xml:space="preserve">speaking for most of the United States Supreme Court, </w:t>
      </w:r>
      <w:r>
        <w:t>said in 1951 that ‘</w:t>
      </w:r>
      <w:r w:rsidRPr="00676453">
        <w:rPr>
          <w:i/>
          <w:iCs/>
        </w:rPr>
        <w:t>we are a religious people’</w:t>
      </w:r>
      <w:r>
        <w:t>,</w:t>
      </w:r>
      <w:r w:rsidRPr="00996BEF">
        <w:t xml:space="preserve"> </w:t>
      </w:r>
      <w:r>
        <w:t>‘</w:t>
      </w:r>
      <w:r w:rsidRPr="00676453">
        <w:rPr>
          <w:i/>
          <w:iCs/>
        </w:rPr>
        <w:t>whose institutions presuppose a Supreme Being’</w:t>
      </w:r>
      <w:r w:rsidRPr="00996BEF">
        <w:t>.</w:t>
      </w:r>
    </w:p>
    <w:p w14:paraId="2103FC15" w14:textId="77777777" w:rsidR="007D50A7" w:rsidRPr="00AA402E" w:rsidRDefault="007D50A7" w:rsidP="007D50A7"/>
    <w:p w14:paraId="2E65E9C1" w14:textId="64F09C19" w:rsidR="007D50A7" w:rsidRPr="00DE0AB4" w:rsidRDefault="007D50A7" w:rsidP="007D50A7">
      <w:r>
        <w:t>The same point is made in a</w:t>
      </w:r>
      <w:r w:rsidRPr="00AA402E">
        <w:t xml:space="preserve">n Abstract of an article by </w:t>
      </w:r>
      <w:r w:rsidRPr="00CB2DE0">
        <w:t>Augusto Zimmerman</w:t>
      </w:r>
      <w:r w:rsidRPr="00AA402E">
        <w:t xml:space="preserve"> titled ‘</w:t>
      </w:r>
      <w:r w:rsidRPr="00CB2DE0">
        <w:t>A Law above the Law: Christian Roots of the English Common Law</w:t>
      </w:r>
      <w:r w:rsidRPr="00AA402E">
        <w:t>’</w:t>
      </w:r>
      <w:r>
        <w:t>, which states that-</w:t>
      </w:r>
    </w:p>
    <w:p w14:paraId="71ADA388" w14:textId="7DA14ECF" w:rsidR="007D50A7" w:rsidRPr="00F95CB5" w:rsidRDefault="007D50A7" w:rsidP="00F95CB5">
      <w:pPr>
        <w:pStyle w:val="Quote"/>
      </w:pPr>
      <w:r w:rsidRPr="00F95CB5">
        <w:t>‘The English common law has an incredibly rich Christian heritage. England’s most celebrated jurists – including the likes of Blackstone, Coke and Fortescue – often drew heavily from their Christian faith when expounding and developing what are now well-established principles and</w:t>
      </w:r>
      <w:r w:rsidR="00DE0AB4" w:rsidRPr="00F95CB5">
        <w:t xml:space="preserve"> </w:t>
      </w:r>
      <w:r w:rsidRPr="00F95CB5">
        <w:t xml:space="preserve">doctrines of the common law’. </w:t>
      </w:r>
    </w:p>
    <w:p w14:paraId="45C1E4EB" w14:textId="3097E434" w:rsidR="007D50A7" w:rsidRPr="00DE0AB4" w:rsidRDefault="007D50A7" w:rsidP="00F95CB5">
      <w:pPr>
        <w:pStyle w:val="Quote"/>
      </w:pPr>
      <w:r w:rsidRPr="00F95CB5">
        <w:lastRenderedPageBreak/>
        <w:t>Further, ‘The article ‘demonstrates how Christian values and principles underpin the English</w:t>
      </w:r>
      <w:r w:rsidR="00DE0AB4" w:rsidRPr="00F95CB5">
        <w:t xml:space="preserve"> </w:t>
      </w:r>
      <w:r w:rsidRPr="00F95CB5">
        <w:t>Common law, and how they still remain valid to the interpretation of the common law even to the present day’ and ‘explains why Christianity has always been an important element of the common law, and why the Christian foundations of the common law should not be ignored or neglected.</w:t>
      </w:r>
      <w:r w:rsidRPr="00DE0AB4">
        <w:t>’</w:t>
      </w:r>
    </w:p>
    <w:p w14:paraId="268CA42D" w14:textId="42691B60" w:rsidR="007D50A7" w:rsidRDefault="007D50A7" w:rsidP="007D50A7">
      <w:r w:rsidRPr="00DE0AB4">
        <w:t>However, in the latter part of the twentieth century the changes in the Wes</w:t>
      </w:r>
      <w:r w:rsidRPr="00996BEF">
        <w:t xml:space="preserve">tern legal </w:t>
      </w:r>
      <w:r>
        <w:t xml:space="preserve">practice have been </w:t>
      </w:r>
      <w:r w:rsidRPr="0049616F">
        <w:t>caused by its disconnection from the Judeo/Christian religious and ethical beliefs upon which it was founded.</w:t>
      </w:r>
    </w:p>
    <w:p w14:paraId="67B460DE" w14:textId="788C20C8" w:rsidR="007D50A7" w:rsidRPr="003A53AD" w:rsidRDefault="007D50A7" w:rsidP="00F95CB5">
      <w:pPr>
        <w:pStyle w:val="Quote"/>
      </w:pPr>
      <w:r w:rsidRPr="003A53AD">
        <w:t xml:space="preserve">‘The fundamental changes that have taken place in our legal institutions during the past two generations are part of a transformation of the entire Western legal tradition, marked particularly by its disconnection from the religious foundations upon which it was built. For over eight hundred years, from the late eleventh to the early twentieth century, law in the West was supported by, and in many respects based on, religious beliefs, both Roman Catholic and Protestant. </w:t>
      </w:r>
    </w:p>
    <w:p w14:paraId="0DF50ED3" w14:textId="5AF41E9E" w:rsidR="007D50A7" w:rsidRPr="003A53AD" w:rsidRDefault="007D50A7" w:rsidP="00F95CB5">
      <w:pPr>
        <w:pStyle w:val="Quote"/>
      </w:pPr>
      <w:r w:rsidRPr="003A53AD">
        <w:t>Sixty to seventy years ago, the connection between law and religion in the West was so intimate that it was usually taken for granted. Even in the United States, where religious diversity was far greater than in most other Western countries, and where agnosticism and atheism were more tolerated, it was generally accepted that the legal system was rooted in Judaic and Christian religious and ethical beliefs’.</w:t>
      </w:r>
      <w:r w:rsidR="004D258D" w:rsidRPr="004D258D">
        <w:rPr>
          <w:rStyle w:val="EndnoteReference"/>
          <w:szCs w:val="24"/>
          <w:bdr w:val="none" w:sz="0" w:space="0" w:color="auto" w:frame="1"/>
        </w:rPr>
        <w:t xml:space="preserve"> </w:t>
      </w:r>
      <w:r w:rsidR="004D258D" w:rsidRPr="003A53AD">
        <w:rPr>
          <w:rStyle w:val="EndnoteReference"/>
          <w:szCs w:val="24"/>
          <w:bdr w:val="none" w:sz="0" w:space="0" w:color="auto" w:frame="1"/>
        </w:rPr>
        <w:endnoteReference w:id="2"/>
      </w:r>
    </w:p>
    <w:p w14:paraId="0D4676E4" w14:textId="77777777" w:rsidR="007D50A7" w:rsidRPr="003A53AD" w:rsidRDefault="007D50A7" w:rsidP="007D50A7">
      <w:pPr>
        <w:rPr>
          <w:i/>
          <w:iCs/>
        </w:rPr>
      </w:pPr>
    </w:p>
    <w:p w14:paraId="634BD22E" w14:textId="77777777" w:rsidR="007D50A7" w:rsidRPr="00931F58" w:rsidRDefault="007D50A7" w:rsidP="007D50A7">
      <w:pPr>
        <w:rPr>
          <w:sz w:val="32"/>
          <w:szCs w:val="32"/>
        </w:rPr>
      </w:pPr>
      <w:r w:rsidRPr="00931F58">
        <w:rPr>
          <w:sz w:val="32"/>
          <w:szCs w:val="32"/>
        </w:rPr>
        <w:t>The Bible and the Magna Carta</w:t>
      </w:r>
    </w:p>
    <w:p w14:paraId="6ECB283E" w14:textId="77777777" w:rsidR="007D50A7" w:rsidRDefault="007D50A7" w:rsidP="007D50A7"/>
    <w:p w14:paraId="02D3C432" w14:textId="77777777" w:rsidR="007D50A7" w:rsidRPr="001D0BBF" w:rsidRDefault="007D50A7" w:rsidP="007D50A7">
      <w:r>
        <w:t xml:space="preserve">In 1015, in a meadow called Runnymede, by the River Thames, under pressure from English Barons King John signed the document that came to be known as the Magna Carta (Great Charter). It was the start of the process of enshrining the concepts of individual </w:t>
      </w:r>
      <w:r w:rsidRPr="001D0BBF">
        <w:t xml:space="preserve">freedom, </w:t>
      </w:r>
      <w:r>
        <w:t xml:space="preserve">the </w:t>
      </w:r>
      <w:r w:rsidRPr="001D0BBF">
        <w:t xml:space="preserve">value </w:t>
      </w:r>
      <w:r>
        <w:t xml:space="preserve">of </w:t>
      </w:r>
      <w:r w:rsidRPr="001D0BBF">
        <w:t xml:space="preserve">each human </w:t>
      </w:r>
      <w:r>
        <w:t xml:space="preserve">made </w:t>
      </w:r>
      <w:r w:rsidRPr="001D0BBF">
        <w:t xml:space="preserve">in </w:t>
      </w:r>
      <w:r>
        <w:t xml:space="preserve">the </w:t>
      </w:r>
      <w:r w:rsidRPr="001D0BBF">
        <w:t>Image God</w:t>
      </w:r>
      <w:r>
        <w:t>, human rights, and started to reduce and limit the previously absolute power of the Monarch.</w:t>
      </w:r>
    </w:p>
    <w:p w14:paraId="111A5469" w14:textId="77777777" w:rsidR="007D50A7" w:rsidRDefault="007D50A7" w:rsidP="007D50A7">
      <w:r w:rsidRPr="001D0BBF">
        <w:tab/>
      </w:r>
      <w:r w:rsidRPr="001D0BBF">
        <w:tab/>
      </w:r>
      <w:r w:rsidRPr="001D0BBF">
        <w:tab/>
      </w:r>
    </w:p>
    <w:p w14:paraId="36B162CA" w14:textId="500CC78D" w:rsidR="007D50A7" w:rsidRPr="003A53AD" w:rsidRDefault="007D50A7" w:rsidP="00F95CB5">
      <w:pPr>
        <w:pStyle w:val="Quote"/>
      </w:pPr>
      <w:r w:rsidRPr="003A53AD">
        <w:lastRenderedPageBreak/>
        <w:t>As Larry Siedentop has written -</w:t>
      </w:r>
    </w:p>
    <w:p w14:paraId="4E27C177" w14:textId="77777777" w:rsidR="007D50A7" w:rsidRPr="003A53AD" w:rsidRDefault="007D50A7" w:rsidP="00F95CB5">
      <w:pPr>
        <w:pStyle w:val="Quote"/>
      </w:pPr>
      <w:r w:rsidRPr="003A53AD">
        <w:t>‘It is in the Magna Carta that we first see, enshrined in law, the demand for due process within the judicial system. It is in the Magna Carta that we first see limitations placed on the monarch as someone answerable to the law. And it is in the Magna Carta that we first see rights language extended to “all free men”, rather than restricted to an elite group.’</w:t>
      </w:r>
      <w:r w:rsidRPr="003A53AD">
        <w:rPr>
          <w:rStyle w:val="EndnoteReference"/>
        </w:rPr>
        <w:endnoteReference w:id="3"/>
      </w:r>
    </w:p>
    <w:p w14:paraId="6635C327" w14:textId="77777777" w:rsidR="007D50A7" w:rsidRPr="003A53AD" w:rsidRDefault="007D50A7" w:rsidP="007D50A7"/>
    <w:p w14:paraId="378C8F9A" w14:textId="77777777" w:rsidR="007D50A7" w:rsidRDefault="007D50A7" w:rsidP="007D50A7">
      <w:r>
        <w:t>Since that time, in parallel with the general decline in Christianity, not just on the culture but importantly on Legislators, the influence of the Bible has significantly declined.</w:t>
      </w:r>
    </w:p>
    <w:p w14:paraId="266DD805" w14:textId="77777777" w:rsidR="007D50A7" w:rsidRDefault="007D50A7" w:rsidP="007D50A7"/>
    <w:p w14:paraId="5F04FFD2" w14:textId="77777777" w:rsidR="007D50A7" w:rsidRDefault="007D50A7" w:rsidP="007D50A7">
      <w:r>
        <w:t>The rejection of the Christian grand story as the ‘Built In Operating System’ (</w:t>
      </w:r>
      <w:proofErr w:type="gramStart"/>
      <w:r>
        <w:t>BIOS)  for</w:t>
      </w:r>
      <w:proofErr w:type="gramEnd"/>
      <w:r>
        <w:t xml:space="preserve"> society has seen the fragmentation into tribalized and conflicting identities, special rights being legislated for certain groups, and the deconstruction of biblical concepts with the legalization of alternative forms of family, marriage etc. </w:t>
      </w:r>
    </w:p>
    <w:p w14:paraId="5DD70A7B" w14:textId="77777777" w:rsidR="007D50A7" w:rsidRPr="001D0BBF" w:rsidRDefault="007D50A7" w:rsidP="007D50A7"/>
    <w:p w14:paraId="039743A1" w14:textId="67530808" w:rsidR="007D50A7" w:rsidRPr="001A6356" w:rsidRDefault="007D50A7" w:rsidP="001A6356">
      <w:pPr>
        <w:pStyle w:val="Heading3"/>
        <w:rPr>
          <w:color w:val="000000" w:themeColor="text1"/>
          <w:sz w:val="36"/>
          <w:szCs w:val="36"/>
        </w:rPr>
      </w:pPr>
      <w:r w:rsidRPr="001A6356">
        <w:rPr>
          <w:color w:val="000000" w:themeColor="text1"/>
          <w:sz w:val="36"/>
          <w:szCs w:val="36"/>
        </w:rPr>
        <w:t>Morality</w:t>
      </w:r>
    </w:p>
    <w:p w14:paraId="5D0A1708" w14:textId="77777777" w:rsidR="007D50A7" w:rsidRPr="00383518" w:rsidRDefault="007D50A7" w:rsidP="00F95CB5">
      <w:pPr>
        <w:pStyle w:val="Quote"/>
      </w:pPr>
      <w:r w:rsidRPr="00383518">
        <w:t>‘The sun’s rim dips, the stars rush out,</w:t>
      </w:r>
    </w:p>
    <w:p w14:paraId="30A79CE4" w14:textId="7F9803F9" w:rsidR="007D50A7" w:rsidRPr="00F2355A" w:rsidRDefault="007D50A7" w:rsidP="00F95CB5">
      <w:pPr>
        <w:pStyle w:val="Quote"/>
      </w:pPr>
      <w:r w:rsidRPr="00383518">
        <w:tab/>
      </w:r>
      <w:r w:rsidRPr="00383518">
        <w:tab/>
      </w:r>
      <w:r w:rsidRPr="00383518">
        <w:tab/>
        <w:t>At one stride comes the dark’</w:t>
      </w:r>
    </w:p>
    <w:p w14:paraId="293AB47D" w14:textId="77777777" w:rsidR="007D50A7" w:rsidRDefault="007D50A7" w:rsidP="007D50A7">
      <w:pPr>
        <w:jc w:val="center"/>
      </w:pPr>
      <w:r>
        <w:t>***</w:t>
      </w:r>
    </w:p>
    <w:p w14:paraId="4C2AFB32" w14:textId="77777777" w:rsidR="007D50A7" w:rsidRDefault="007D50A7" w:rsidP="007D50A7"/>
    <w:p w14:paraId="27F39A90" w14:textId="77777777" w:rsidR="007D50A7" w:rsidRPr="00F2355A" w:rsidRDefault="007D50A7" w:rsidP="007D50A7">
      <w:r w:rsidRPr="00F2355A">
        <w:t>How much I wonder</w:t>
      </w:r>
      <w:r>
        <w:t>,</w:t>
      </w:r>
      <w:r w:rsidRPr="00F2355A">
        <w:t xml:space="preserve"> are th</w:t>
      </w:r>
      <w:r>
        <w:t>o</w:t>
      </w:r>
      <w:r w:rsidRPr="00F2355A">
        <w:t>se lines from Samuel Coleridge’s poem</w:t>
      </w:r>
      <w:r w:rsidRPr="00F2355A">
        <w:rPr>
          <w:i/>
        </w:rPr>
        <w:t xml:space="preserve"> </w:t>
      </w:r>
      <w:r>
        <w:rPr>
          <w:i/>
        </w:rPr>
        <w:t>‘</w:t>
      </w:r>
      <w:r w:rsidRPr="00F2355A">
        <w:rPr>
          <w:i/>
        </w:rPr>
        <w:t>The Ancient Mariner</w:t>
      </w:r>
      <w:r>
        <w:rPr>
          <w:i/>
        </w:rPr>
        <w:t>’</w:t>
      </w:r>
      <w:r w:rsidRPr="00F2355A">
        <w:t xml:space="preserve"> appropriate for our times</w:t>
      </w:r>
      <w:r>
        <w:t xml:space="preserve">? </w:t>
      </w:r>
      <w:r w:rsidRPr="00F2355A">
        <w:t>How much I wonder are our times similar in many ways to those of Augustine who</w:t>
      </w:r>
      <w:r>
        <w:t>,</w:t>
      </w:r>
      <w:r w:rsidRPr="00F2355A">
        <w:t xml:space="preserve"> writing when the Barbarians were at the gates of Rome</w:t>
      </w:r>
      <w:r>
        <w:t>,</w:t>
      </w:r>
      <w:r w:rsidRPr="00F2355A">
        <w:t xml:space="preserve"> ascribed the fall of the </w:t>
      </w:r>
      <w:r>
        <w:t>Empire</w:t>
      </w:r>
      <w:r w:rsidRPr="00F2355A">
        <w:t xml:space="preserve"> to its inward moral collapse</w:t>
      </w:r>
      <w:r>
        <w:t>?</w:t>
      </w:r>
      <w:r w:rsidRPr="00F2355A">
        <w:t xml:space="preserve"> How much is there </w:t>
      </w:r>
      <w:proofErr w:type="gramStart"/>
      <w:r w:rsidRPr="00F2355A">
        <w:t>cause</w:t>
      </w:r>
      <w:proofErr w:type="gramEnd"/>
      <w:r w:rsidRPr="00F2355A">
        <w:t xml:space="preserve"> to ask whether our times mirror that event, reminded also by the words of the British Prime Minister David Cameron who said (primarily of Britain but applicable to the whole of western culture) that we are witnessing </w:t>
      </w:r>
      <w:r w:rsidRPr="00F2355A">
        <w:rPr>
          <w:i/>
        </w:rPr>
        <w:t>“a slow-motion moral collapse</w:t>
      </w:r>
      <w:r w:rsidRPr="00F2355A">
        <w:t>”</w:t>
      </w:r>
      <w:r>
        <w:t>?</w:t>
      </w:r>
      <w:r w:rsidRPr="00F2355A">
        <w:t xml:space="preserve"> C</w:t>
      </w:r>
      <w:r>
        <w:t xml:space="preserve">urrently </w:t>
      </w:r>
      <w:r w:rsidRPr="00F2355A">
        <w:t xml:space="preserve">we are witnessing the </w:t>
      </w:r>
      <w:r>
        <w:t>collapse of the biblical grand story that controlled Europe for 1500 years into</w:t>
      </w:r>
      <w:r w:rsidRPr="00F2355A">
        <w:t xml:space="preserve"> a new ‘</w:t>
      </w:r>
      <w:r>
        <w:t>D</w:t>
      </w:r>
      <w:r w:rsidRPr="00F2355A">
        <w:t xml:space="preserve">ark </w:t>
      </w:r>
      <w:r>
        <w:t>A</w:t>
      </w:r>
      <w:r w:rsidRPr="00F2355A">
        <w:t xml:space="preserve">ge’ </w:t>
      </w:r>
      <w:r w:rsidRPr="00F2355A">
        <w:lastRenderedPageBreak/>
        <w:t xml:space="preserve">like that which engulfed Europe after </w:t>
      </w:r>
      <w:r>
        <w:t>the fading of the ‘grand story’ of the Roman Empire</w:t>
      </w:r>
      <w:r w:rsidRPr="00F2355A">
        <w:t>?</w:t>
      </w:r>
    </w:p>
    <w:p w14:paraId="477D4148" w14:textId="77777777" w:rsidR="007D50A7" w:rsidRPr="001A6356" w:rsidRDefault="007D50A7" w:rsidP="007D50A7">
      <w:pPr>
        <w:pStyle w:val="NormalWeb"/>
        <w:rPr>
          <w:lang w:val="en"/>
        </w:rPr>
      </w:pPr>
      <w:r w:rsidRPr="001A6356">
        <w:rPr>
          <w:lang w:val="en"/>
        </w:rPr>
        <w:t xml:space="preserve">The Dark Ages is a term that is often used to describe the spiritual, cultural and economic deterioration that (while there is some debate about the degree of that deterioration) occurred in Western Europe following the </w:t>
      </w:r>
      <w:hyperlink r:id="rId8" w:tooltip="Decline of the Roman Empire" w:history="1">
        <w:r w:rsidRPr="001A6356">
          <w:rPr>
            <w:rStyle w:val="Hyperlink"/>
            <w:rFonts w:eastAsiaTheme="majorEastAsia"/>
            <w:bCs/>
            <w:color w:val="000000" w:themeColor="text1"/>
            <w:u w:val="none"/>
            <w:lang w:val="en"/>
          </w:rPr>
          <w:t>decline of the Roman Empire</w:t>
        </w:r>
      </w:hyperlink>
      <w:r w:rsidRPr="001A6356">
        <w:rPr>
          <w:lang w:val="en"/>
        </w:rPr>
        <w:t xml:space="preserve">. The term relates to the period between the ‘light’ of the preceding Empire and the ‘light’ of the </w:t>
      </w:r>
      <w:hyperlink r:id="rId9" w:tooltip="Italian Renaissance" w:history="1">
        <w:r w:rsidRPr="001A6356">
          <w:rPr>
            <w:rStyle w:val="Hyperlink"/>
            <w:rFonts w:eastAsiaTheme="majorEastAsia"/>
            <w:bCs/>
            <w:color w:val="000000" w:themeColor="text1"/>
            <w:u w:val="none"/>
            <w:lang w:val="en"/>
          </w:rPr>
          <w:t>cultural</w:t>
        </w:r>
      </w:hyperlink>
      <w:r w:rsidRPr="001A6356">
        <w:rPr>
          <w:rStyle w:val="Hyperlink"/>
          <w:rFonts w:eastAsiaTheme="majorEastAsia"/>
          <w:bCs/>
          <w:color w:val="000000" w:themeColor="text1"/>
          <w:u w:val="none"/>
          <w:lang w:val="en"/>
        </w:rPr>
        <w:t xml:space="preserve"> and intellectual Renaissance (rebirth)</w:t>
      </w:r>
      <w:r w:rsidRPr="001A6356">
        <w:rPr>
          <w:lang w:val="en"/>
        </w:rPr>
        <w:t xml:space="preserve"> in the 14th century.</w:t>
      </w:r>
    </w:p>
    <w:p w14:paraId="2B3E3F20" w14:textId="77777777" w:rsidR="007D50A7" w:rsidRDefault="007D50A7" w:rsidP="007D50A7">
      <w:r w:rsidRPr="00F2355A">
        <w:t xml:space="preserve">Is it not appropriate to suggest that there are now ‘New Barbarians’ </w:t>
      </w:r>
      <w:r>
        <w:t xml:space="preserve">not just </w:t>
      </w:r>
      <w:r w:rsidRPr="00F2355A">
        <w:t xml:space="preserve">at </w:t>
      </w:r>
      <w:r>
        <w:t xml:space="preserve">but inside </w:t>
      </w:r>
      <w:r w:rsidRPr="00F2355A">
        <w:t>the gates of western civilization, not military but intellectual forces bringing destruction through the dismantling of the biblical norms that have for centuries underpinned and shaped western socie</w:t>
      </w:r>
      <w:r>
        <w:t>ty. These are norms that</w:t>
      </w:r>
      <w:r w:rsidRPr="00F2355A">
        <w:t xml:space="preserve"> are now being systematically removed from our parliaments</w:t>
      </w:r>
      <w:r>
        <w:t xml:space="preserve">, </w:t>
      </w:r>
      <w:r w:rsidRPr="00F2355A">
        <w:t>legisla</w:t>
      </w:r>
      <w:r>
        <w:t>tive and educational institutions</w:t>
      </w:r>
      <w:r w:rsidRPr="00F2355A">
        <w:t>.</w:t>
      </w:r>
    </w:p>
    <w:p w14:paraId="0E086B8C" w14:textId="77777777" w:rsidR="007D50A7" w:rsidRPr="00F2355A" w:rsidRDefault="007D50A7" w:rsidP="007D50A7"/>
    <w:p w14:paraId="741280D2" w14:textId="77777777" w:rsidR="007D50A7" w:rsidRDefault="007D50A7" w:rsidP="007D50A7">
      <w:r w:rsidRPr="00F2355A">
        <w:t xml:space="preserve">It is a multi-faceted destruction. There is the rushing tide of relativism that for example redefines the family and marriage to be what the definer wants them to be. There is the destruction of the ‘collegial man’, the </w:t>
      </w:r>
      <w:r>
        <w:t>human being</w:t>
      </w:r>
      <w:r w:rsidRPr="00F2355A">
        <w:t xml:space="preserve"> God designed to live in Trinity-reflecting community; now replaced by the ‘autonomous man’ the individual, the rights-demanding, ‘</w:t>
      </w:r>
      <w:r w:rsidRPr="00F2355A">
        <w:rPr>
          <w:i/>
        </w:rPr>
        <w:t>I am free to do my own thing’</w:t>
      </w:r>
      <w:r w:rsidRPr="00F2355A">
        <w:t xml:space="preserve"> man; the ‘</w:t>
      </w:r>
      <w:r w:rsidRPr="00F2355A">
        <w:rPr>
          <w:i/>
        </w:rPr>
        <w:t>everyone does what is right in their own eyes’</w:t>
      </w:r>
      <w:r w:rsidRPr="00F2355A">
        <w:t xml:space="preserve"> man,</w:t>
      </w:r>
      <w:r>
        <w:rPr>
          <w:rStyle w:val="FootnoteReference"/>
        </w:rPr>
        <w:footnoteReference w:id="2"/>
      </w:r>
      <w:r w:rsidRPr="00F2355A">
        <w:t xml:space="preserve"> living lives governed by ‘</w:t>
      </w:r>
      <w:r w:rsidRPr="00BA30D4">
        <w:rPr>
          <w:i/>
          <w:iCs/>
        </w:rPr>
        <w:t>it’s all about me’</w:t>
      </w:r>
      <w:r w:rsidRPr="00F2355A">
        <w:t xml:space="preserve"> attitudes. </w:t>
      </w:r>
    </w:p>
    <w:p w14:paraId="04E4E384" w14:textId="77777777" w:rsidR="007D50A7" w:rsidRPr="00F2355A" w:rsidRDefault="007D50A7" w:rsidP="007D50A7"/>
    <w:p w14:paraId="5BF8EFBB" w14:textId="311AAC5C" w:rsidR="007D50A7" w:rsidRDefault="007D50A7" w:rsidP="007D50A7">
      <w:r w:rsidRPr="00F2355A">
        <w:t>There is also of course</w:t>
      </w:r>
      <w:r>
        <w:t>, and this is of primary importance,</w:t>
      </w:r>
      <w:r w:rsidRPr="00F2355A">
        <w:t xml:space="preserve"> the destruction of</w:t>
      </w:r>
      <w:r>
        <w:t xml:space="preserve"> </w:t>
      </w:r>
      <w:hyperlink r:id="rId10" w:history="1">
        <w:r w:rsidRPr="00506BD8">
          <w:rPr>
            <w:rStyle w:val="Hyperlink"/>
            <w:rFonts w:eastAsiaTheme="majorEastAsia"/>
          </w:rPr>
          <w:t>'Truth'</w:t>
        </w:r>
      </w:hyperlink>
      <w:r w:rsidRPr="00F2355A">
        <w:t xml:space="preserve"> </w:t>
      </w:r>
      <w:r>
        <w:t xml:space="preserve">This has been </w:t>
      </w:r>
      <w:r w:rsidRPr="00F2355A">
        <w:t>shattered into as many shards of ‘truths’</w:t>
      </w:r>
      <w:r>
        <w:t>, each with their own moral value system,</w:t>
      </w:r>
      <w:r w:rsidRPr="00F2355A">
        <w:t xml:space="preserve"> as there are people to hold them. Further the God who is Truth is splintered into a multitude of ‘gods’ </w:t>
      </w:r>
      <w:r>
        <w:t xml:space="preserve">from which I can select the one or ones </w:t>
      </w:r>
      <w:r w:rsidRPr="00F2355A">
        <w:t>I want to believe in</w:t>
      </w:r>
      <w:r>
        <w:t>, as in Roman times</w:t>
      </w:r>
      <w:r w:rsidRPr="00F2355A">
        <w:t>.</w:t>
      </w:r>
    </w:p>
    <w:p w14:paraId="7811BC49" w14:textId="77777777" w:rsidR="007D50A7" w:rsidRPr="00F2355A" w:rsidRDefault="007D50A7" w:rsidP="007D50A7"/>
    <w:p w14:paraId="5B71372D" w14:textId="77777777" w:rsidR="007D50A7" w:rsidRPr="007936C0" w:rsidRDefault="007D50A7" w:rsidP="007D50A7">
      <w:r w:rsidRPr="00F2355A">
        <w:t xml:space="preserve">Indeed, one might ask as the </w:t>
      </w:r>
      <w:r w:rsidRPr="00F2355A">
        <w:rPr>
          <w:i/>
        </w:rPr>
        <w:t>‘Son’s’</w:t>
      </w:r>
      <w:r w:rsidRPr="00F2355A">
        <w:t xml:space="preserve"> rim dips, as ‘</w:t>
      </w:r>
      <w:r w:rsidRPr="00F2355A">
        <w:rPr>
          <w:i/>
        </w:rPr>
        <w:t xml:space="preserve">the </w:t>
      </w:r>
      <w:r>
        <w:rPr>
          <w:i/>
        </w:rPr>
        <w:t>L</w:t>
      </w:r>
      <w:r w:rsidRPr="00F2355A">
        <w:rPr>
          <w:i/>
        </w:rPr>
        <w:t>ight of the world</w:t>
      </w:r>
      <w:r w:rsidRPr="00F2355A">
        <w:t xml:space="preserve">’ is extinguished from western culture, as the darkness falls, the darkness Jesus </w:t>
      </w:r>
      <w:r w:rsidRPr="00F2355A">
        <w:lastRenderedPageBreak/>
        <w:t xml:space="preserve">referred to at his arrest (Luke 22:53), </w:t>
      </w:r>
      <w:r>
        <w:t>could</w:t>
      </w:r>
      <w:r w:rsidRPr="00F2355A">
        <w:t xml:space="preserve"> this not </w:t>
      </w:r>
      <w:r>
        <w:t xml:space="preserve">be </w:t>
      </w:r>
      <w:r w:rsidRPr="00F2355A">
        <w:t>God’s judgment on society’s Ba</w:t>
      </w:r>
      <w:r>
        <w:t>rbarian</w:t>
      </w:r>
      <w:r w:rsidRPr="00F2355A">
        <w:t xml:space="preserve"> captivity as we hurtle towards the ‘Abyss’? </w:t>
      </w:r>
      <w:r>
        <w:t xml:space="preserve">A judgement that allows the Christianity-rejecting Vacuum to be filled with demonic legions of godless immoralities that are destroying the </w:t>
      </w:r>
      <w:r>
        <w:rPr>
          <w:iCs/>
        </w:rPr>
        <w:t>moral guidelines of the BIOS that had permeated and shaped western civilization for centuries. Guidelines for the operation of human society such as -</w:t>
      </w:r>
    </w:p>
    <w:p w14:paraId="215EA087" w14:textId="77777777" w:rsidR="007D50A7" w:rsidRDefault="007D50A7" w:rsidP="007D50A7"/>
    <w:p w14:paraId="46411317" w14:textId="77777777" w:rsidR="007D50A7" w:rsidRDefault="007D50A7" w:rsidP="007D50A7">
      <w:r>
        <w:rPr>
          <w:rStyle w:val="QuoteChar"/>
          <w:rFonts w:eastAsiaTheme="majorEastAsia"/>
        </w:rPr>
        <w:t>‘</w:t>
      </w:r>
      <w:r w:rsidRPr="001D2960">
        <w:rPr>
          <w:rStyle w:val="QuoteChar"/>
          <w:rFonts w:eastAsiaTheme="majorEastAsia"/>
        </w:rPr>
        <w:t>Love your neighbour as yourself’</w:t>
      </w:r>
      <w:r>
        <w:rPr>
          <w:rStyle w:val="FootnoteReference"/>
          <w:i/>
          <w:iCs/>
        </w:rPr>
        <w:footnoteReference w:id="3"/>
      </w:r>
      <w:r>
        <w:t xml:space="preserve">; </w:t>
      </w:r>
      <w:r w:rsidRPr="001D2960">
        <w:rPr>
          <w:rStyle w:val="QuoteChar"/>
          <w:rFonts w:eastAsiaTheme="majorEastAsia"/>
        </w:rPr>
        <w:t>‘</w:t>
      </w:r>
      <w:r>
        <w:rPr>
          <w:rStyle w:val="QuoteChar"/>
          <w:rFonts w:eastAsiaTheme="majorEastAsia"/>
        </w:rPr>
        <w:t>Look out</w:t>
      </w:r>
      <w:r w:rsidRPr="001D2960">
        <w:rPr>
          <w:rStyle w:val="QuoteChar"/>
          <w:rFonts w:eastAsiaTheme="majorEastAsia"/>
        </w:rPr>
        <w:t xml:space="preserve"> for </w:t>
      </w:r>
      <w:r>
        <w:rPr>
          <w:rStyle w:val="QuoteChar"/>
          <w:rFonts w:eastAsiaTheme="majorEastAsia"/>
        </w:rPr>
        <w:t xml:space="preserve">the </w:t>
      </w:r>
      <w:r w:rsidRPr="001D2960">
        <w:rPr>
          <w:rStyle w:val="QuoteChar"/>
          <w:rFonts w:eastAsiaTheme="majorEastAsia"/>
        </w:rPr>
        <w:t>interest</w:t>
      </w:r>
      <w:r>
        <w:rPr>
          <w:rStyle w:val="QuoteChar"/>
          <w:rFonts w:eastAsiaTheme="majorEastAsia"/>
        </w:rPr>
        <w:t>s</w:t>
      </w:r>
      <w:r w:rsidRPr="001D2960">
        <w:rPr>
          <w:rStyle w:val="QuoteChar"/>
          <w:rFonts w:eastAsiaTheme="majorEastAsia"/>
        </w:rPr>
        <w:t xml:space="preserve"> of others</w:t>
      </w:r>
      <w:r>
        <w:rPr>
          <w:rStyle w:val="QuoteChar"/>
          <w:rFonts w:eastAsiaTheme="majorEastAsia"/>
        </w:rPr>
        <w:t>’</w:t>
      </w:r>
      <w:r>
        <w:rPr>
          <w:rStyle w:val="FootnoteReference"/>
          <w:i/>
          <w:iCs/>
        </w:rPr>
        <w:footnoteReference w:id="4"/>
      </w:r>
      <w:r>
        <w:t>; indeed, guidelines that reflect the nature of God himself, rather than the self-centredness of the ‘</w:t>
      </w:r>
      <w:r w:rsidRPr="006D6103">
        <w:rPr>
          <w:i/>
          <w:iCs/>
        </w:rPr>
        <w:t xml:space="preserve">all about me’ </w:t>
      </w:r>
      <w:r>
        <w:t>society?</w:t>
      </w:r>
    </w:p>
    <w:p w14:paraId="47BBFDCA" w14:textId="434DD627" w:rsidR="007D50A7" w:rsidRPr="00B626DD" w:rsidRDefault="007D50A7" w:rsidP="00B626DD">
      <w:pPr>
        <w:pStyle w:val="Heading3"/>
        <w:rPr>
          <w:color w:val="000000" w:themeColor="text1"/>
          <w:sz w:val="36"/>
          <w:szCs w:val="36"/>
        </w:rPr>
      </w:pPr>
      <w:r w:rsidRPr="00B626DD">
        <w:rPr>
          <w:color w:val="000000" w:themeColor="text1"/>
          <w:sz w:val="36"/>
          <w:szCs w:val="36"/>
        </w:rPr>
        <w:t>Technology</w:t>
      </w:r>
    </w:p>
    <w:p w14:paraId="1204036E" w14:textId="77777777" w:rsidR="007D50A7" w:rsidRDefault="007D50A7" w:rsidP="00F95CB5">
      <w:pPr>
        <w:pStyle w:val="Quote"/>
      </w:pPr>
      <w:r w:rsidRPr="006865F6">
        <w:t>‘In the absence of any other proof, the thumb alone would convince me of God’s existence.’</w:t>
      </w:r>
    </w:p>
    <w:p w14:paraId="22FD9DA1" w14:textId="651E11C2" w:rsidR="007D50A7" w:rsidRPr="009268E0" w:rsidRDefault="007D50A7" w:rsidP="007D50A7">
      <w:pPr>
        <w:rPr>
          <w:i/>
          <w:iCs/>
        </w:rPr>
      </w:pPr>
      <w:r>
        <w:tab/>
      </w:r>
      <w:r>
        <w:tab/>
      </w:r>
      <w:r>
        <w:tab/>
      </w:r>
      <w:r>
        <w:tab/>
      </w:r>
      <w:r>
        <w:tab/>
      </w:r>
      <w:r>
        <w:tab/>
      </w:r>
      <w:r>
        <w:tab/>
      </w:r>
      <w:r>
        <w:tab/>
      </w:r>
      <w:r>
        <w:tab/>
      </w:r>
      <w:r w:rsidRPr="00804277">
        <w:rPr>
          <w:i/>
          <w:iCs/>
        </w:rPr>
        <w:t>Sir Isaac Newton</w:t>
      </w:r>
    </w:p>
    <w:p w14:paraId="7694DFBC" w14:textId="77777777" w:rsidR="007D50A7" w:rsidRDefault="007D50A7" w:rsidP="007D50A7">
      <w:pPr>
        <w:jc w:val="center"/>
      </w:pPr>
      <w:r>
        <w:t>***</w:t>
      </w:r>
    </w:p>
    <w:p w14:paraId="48581C9E" w14:textId="77777777" w:rsidR="007D50A7" w:rsidRPr="001D0BBF" w:rsidRDefault="007D50A7" w:rsidP="007D50A7"/>
    <w:p w14:paraId="774EB3D5" w14:textId="77777777" w:rsidR="007D50A7" w:rsidRPr="001D0BBF" w:rsidRDefault="007D50A7" w:rsidP="007D50A7">
      <w:r w:rsidRPr="001D0BBF">
        <w:t xml:space="preserve">Many </w:t>
      </w:r>
      <w:r>
        <w:t xml:space="preserve">in western society today, if they have any knowledge of the Bible at all, usually </w:t>
      </w:r>
      <w:r w:rsidRPr="001D0BBF">
        <w:t xml:space="preserve">see </w:t>
      </w:r>
      <w:r>
        <w:t xml:space="preserve">it </w:t>
      </w:r>
      <w:r w:rsidRPr="001D0BBF">
        <w:t xml:space="preserve">as just a handbook that </w:t>
      </w:r>
      <w:r>
        <w:t>has some</w:t>
      </w:r>
      <w:r w:rsidRPr="001D0BBF">
        <w:t xml:space="preserve"> moral </w:t>
      </w:r>
      <w:r>
        <w:t>guidelines</w:t>
      </w:r>
      <w:r w:rsidRPr="001D0BBF">
        <w:t xml:space="preserve"> for society to run on. While that is true, it is much more that.</w:t>
      </w:r>
      <w:r>
        <w:t xml:space="preserve"> </w:t>
      </w:r>
      <w:r>
        <w:rPr>
          <w:iCs/>
        </w:rPr>
        <w:t xml:space="preserve">Western society has been the womb which gave birth to modern science and in which it prospered, bringing untold benefits, not just to the West but to the world, ranging from medicine (including anti-biotics and advanced surgery), through education, a multitude of labour-saving devices, to safe drinking water supplies, the eradication of disease, and the lifting of millions out of poverty. It is the Bible that provided that womb. To understand how, </w:t>
      </w:r>
      <w:r w:rsidRPr="001D0BBF">
        <w:t xml:space="preserve">it might be helpful to take a trip to India. </w:t>
      </w:r>
    </w:p>
    <w:p w14:paraId="2155FBCD" w14:textId="77777777" w:rsidR="007D50A7" w:rsidRPr="001D0BBF" w:rsidRDefault="007D50A7" w:rsidP="007D50A7"/>
    <w:p w14:paraId="7AA9A00A" w14:textId="4E1A7848" w:rsidR="007D50A7" w:rsidRPr="001D0BBF" w:rsidRDefault="007D50A7" w:rsidP="007D50A7">
      <w:r w:rsidRPr="001D0BBF">
        <w:t xml:space="preserve">The Christian author Vishal Mangalwadi describes India, the country he grew up in, as one in which </w:t>
      </w:r>
      <w:r w:rsidRPr="001D0BBF">
        <w:rPr>
          <w:i/>
          <w:iCs/>
        </w:rPr>
        <w:t>‘history was frozen</w:t>
      </w:r>
      <w:r w:rsidRPr="001D0BBF">
        <w:t xml:space="preserve">’ and where </w:t>
      </w:r>
      <w:r w:rsidRPr="001D0BBF">
        <w:rPr>
          <w:i/>
          <w:iCs/>
        </w:rPr>
        <w:t>‘no one invented agricultural or domestic appliances’</w:t>
      </w:r>
      <w:r w:rsidRPr="001D0BBF">
        <w:t xml:space="preserve"> such that, at the same time as the West advanced, India </w:t>
      </w:r>
      <w:r w:rsidRPr="001D0BBF">
        <w:rPr>
          <w:i/>
          <w:iCs/>
        </w:rPr>
        <w:t>‘stagnated’</w:t>
      </w:r>
      <w:r w:rsidRPr="001D0BBF">
        <w:t>.</w:t>
      </w:r>
      <w:r>
        <w:t xml:space="preserve"> </w:t>
      </w:r>
      <w:r w:rsidRPr="001D0BBF">
        <w:t xml:space="preserve">The question is why? The answer is that Indian culture over thousands </w:t>
      </w:r>
      <w:r w:rsidRPr="001D0BBF">
        <w:lastRenderedPageBreak/>
        <w:t>of years developed only a minimal amount of technology. In fact, India’s most famous son, Mahatma Ghandhi, described technology as ‘Evil’.</w:t>
      </w:r>
    </w:p>
    <w:p w14:paraId="586DA527" w14:textId="77777777" w:rsidR="007D50A7" w:rsidRPr="001D0BBF" w:rsidRDefault="007D50A7" w:rsidP="007D50A7"/>
    <w:p w14:paraId="0165BD63" w14:textId="77777777" w:rsidR="007D50A7" w:rsidRPr="001D0BBF" w:rsidRDefault="007D50A7" w:rsidP="007D50A7">
      <w:r w:rsidRPr="001D0BBF">
        <w:t xml:space="preserve">In contrast, we might also ask why did Western Europe experience the centuries-long tsunami of brilliant technological invention and advance that led to the society we have today, whereas, while responsible for a few technological inventions and discoveries, other cultures of intelligent people with equally available (sometimes more) natural resources did not? Some examples of such cultures being Indian peoples as already stated, African tribes, American Indians, Australian Aborigines, Pacific Islanders etc. </w:t>
      </w:r>
    </w:p>
    <w:p w14:paraId="371F27E0" w14:textId="77777777" w:rsidR="007D50A7" w:rsidRPr="001D0BBF" w:rsidRDefault="007D50A7" w:rsidP="007D50A7"/>
    <w:p w14:paraId="41499CF5" w14:textId="77777777" w:rsidR="007D50A7" w:rsidRPr="001D0BBF" w:rsidRDefault="007D50A7" w:rsidP="007D50A7">
      <w:r w:rsidRPr="001D0BBF">
        <w:t>The factors that are most relevant to that reality are those of culture and world view. Some examples-</w:t>
      </w:r>
    </w:p>
    <w:p w14:paraId="40174D7A" w14:textId="77777777" w:rsidR="007D50A7" w:rsidRPr="001D0BBF" w:rsidRDefault="007D50A7" w:rsidP="007D50A7"/>
    <w:p w14:paraId="59041F6E" w14:textId="77777777" w:rsidR="007D50A7" w:rsidRPr="001D0BBF" w:rsidRDefault="007D50A7" w:rsidP="007D50A7">
      <w:pPr>
        <w:pStyle w:val="ListParagraph"/>
        <w:numPr>
          <w:ilvl w:val="0"/>
          <w:numId w:val="14"/>
        </w:numPr>
      </w:pPr>
      <w:r w:rsidRPr="001D0BBF">
        <w:t>In countries where the main religion is Buddhism, that world view didn’t encourage technological innovation. This is because for Buddhists, the world we live in is an illusion and something to be escaped from, not improved.</w:t>
      </w:r>
    </w:p>
    <w:p w14:paraId="0E369E33" w14:textId="77777777" w:rsidR="007D50A7" w:rsidRPr="001D0BBF" w:rsidRDefault="007D50A7" w:rsidP="007D50A7"/>
    <w:p w14:paraId="605FB8D5" w14:textId="77777777" w:rsidR="007D50A7" w:rsidRPr="001D0BBF" w:rsidRDefault="007D50A7" w:rsidP="007D50A7">
      <w:pPr>
        <w:pStyle w:val="ListParagraph"/>
        <w:numPr>
          <w:ilvl w:val="0"/>
          <w:numId w:val="14"/>
        </w:numPr>
      </w:pPr>
      <w:r w:rsidRPr="001D0BBF">
        <w:t>Hinduism has a fatalistic view of life. There is no reason to engage in developing technology that might improve the lot of the poor, lower Caste members of society. This is because a person’s lower, even poverty</w:t>
      </w:r>
      <w:r>
        <w:t>-</w:t>
      </w:r>
      <w:r w:rsidRPr="001D0BBF">
        <w:t>stricken, status in society is the result of their Karma coming back to them from their previous life. They have the hope of better things in their next reincarnation. The Caste system, one in which m</w:t>
      </w:r>
      <w:r>
        <w:t>any</w:t>
      </w:r>
      <w:r w:rsidRPr="001D0BBF">
        <w:t xml:space="preserve"> Christians are at the bottom, is held in place by this world view.</w:t>
      </w:r>
    </w:p>
    <w:p w14:paraId="5342A6F5" w14:textId="77777777" w:rsidR="007D50A7" w:rsidRPr="001D0BBF" w:rsidRDefault="007D50A7" w:rsidP="007D50A7"/>
    <w:p w14:paraId="3F0BEE34" w14:textId="77777777" w:rsidR="007D50A7" w:rsidRPr="001D0BBF" w:rsidRDefault="007D50A7" w:rsidP="007D50A7">
      <w:pPr>
        <w:pStyle w:val="ListParagraph"/>
        <w:numPr>
          <w:ilvl w:val="0"/>
          <w:numId w:val="14"/>
        </w:numPr>
      </w:pPr>
      <w:r w:rsidRPr="001D0BBF">
        <w:t xml:space="preserve">The Chinese developed some technology, but as a culture did not go on to grasp the technological opportunities their inventions </w:t>
      </w:r>
      <w:proofErr w:type="gramStart"/>
      <w:r w:rsidRPr="001D0BBF">
        <w:t>opened up</w:t>
      </w:r>
      <w:proofErr w:type="gramEnd"/>
      <w:r w:rsidRPr="001D0BBF">
        <w:t>. For example, they made clocks, but as a culture they were not particularly interested in time, so clockmaking did not become an industry and lead to technological innovation as it did in the West.</w:t>
      </w:r>
    </w:p>
    <w:p w14:paraId="47BE1BA1" w14:textId="77777777" w:rsidR="007D50A7" w:rsidRPr="001D0BBF" w:rsidRDefault="007D50A7" w:rsidP="007D50A7"/>
    <w:p w14:paraId="6336C80D" w14:textId="77777777" w:rsidR="007D50A7" w:rsidRPr="001D0BBF" w:rsidRDefault="007D50A7" w:rsidP="007D50A7">
      <w:pPr>
        <w:pStyle w:val="ListParagraph"/>
        <w:numPr>
          <w:ilvl w:val="0"/>
          <w:numId w:val="14"/>
        </w:numPr>
      </w:pPr>
      <w:r w:rsidRPr="001D0BBF">
        <w:t>In Australian Aboriginal culture</w:t>
      </w:r>
      <w:r w:rsidRPr="001D0BBF">
        <w:rPr>
          <w:shd w:val="clear" w:color="auto" w:fill="FFFFFF"/>
        </w:rPr>
        <w:t xml:space="preserve"> life was understood as already ordained by the creative acts of the Dreaming beings, and the blueprint that was their </w:t>
      </w:r>
      <w:r w:rsidRPr="001D0BBF">
        <w:rPr>
          <w:shd w:val="clear" w:color="auto" w:fill="FFFFFF"/>
        </w:rPr>
        <w:lastRenderedPageBreak/>
        <w:t>legacy, so ‘</w:t>
      </w:r>
      <w:r w:rsidRPr="001D0BBF">
        <w:rPr>
          <w:i/>
          <w:iCs/>
          <w:shd w:val="clear" w:color="auto" w:fill="FFFFFF"/>
        </w:rPr>
        <w:t>their mission was simply to live in agreement with the terms of that legacy. There was thus </w:t>
      </w:r>
      <w:r w:rsidRPr="001D0BBF">
        <w:rPr>
          <w:rStyle w:val="Strong"/>
          <w:rFonts w:eastAsiaTheme="majorEastAsia"/>
        </w:rPr>
        <w:t>no notion of progress’</w:t>
      </w:r>
      <w:r>
        <w:rPr>
          <w:rStyle w:val="EndnoteReference"/>
          <w:b/>
          <w:bCs/>
          <w:iCs/>
        </w:rPr>
        <w:endnoteReference w:id="4"/>
      </w:r>
      <w:r w:rsidRPr="001D0BBF">
        <w:rPr>
          <w:i/>
          <w:iCs/>
          <w:shd w:val="clear" w:color="auto" w:fill="FFFFFF"/>
        </w:rPr>
        <w:t>.</w:t>
      </w:r>
    </w:p>
    <w:p w14:paraId="47A58F63" w14:textId="77777777" w:rsidR="007D50A7" w:rsidRPr="001D0BBF" w:rsidRDefault="007D50A7" w:rsidP="007D50A7"/>
    <w:p w14:paraId="357A9BB0" w14:textId="77777777" w:rsidR="007D50A7" w:rsidRDefault="007D50A7" w:rsidP="007D50A7">
      <w:r w:rsidRPr="001D0BBF">
        <w:t xml:space="preserve">This brings me to </w:t>
      </w:r>
      <w:r>
        <w:t xml:space="preserve">that humble piece of machinery, </w:t>
      </w:r>
      <w:r w:rsidRPr="001D0BBF">
        <w:t xml:space="preserve">the Water Mill. In many, even most, societies there has always been a need to mill grain. </w:t>
      </w:r>
      <w:r>
        <w:t>According to the Encyclopedia Britannica-</w:t>
      </w:r>
    </w:p>
    <w:p w14:paraId="3BB376CB" w14:textId="77777777" w:rsidR="007D50A7" w:rsidRDefault="007D50A7" w:rsidP="007D50A7"/>
    <w:p w14:paraId="6EE12B00" w14:textId="77777777" w:rsidR="007D50A7" w:rsidRPr="00C94F84" w:rsidRDefault="007D50A7" w:rsidP="00F95CB5">
      <w:pPr>
        <w:pStyle w:val="Quote"/>
        <w:rPr>
          <w:lang w:val="en-US"/>
        </w:rPr>
      </w:pPr>
      <w:r w:rsidRPr="00C94F84">
        <w:rPr>
          <w:lang w:val="en-US"/>
        </w:rPr>
        <w:t xml:space="preserve">‘The first mention of a Water Mill is around 27BC by the Roman engineer Vitruvius. ‘However, little is known of the details of geared-mill development between the time of Vitruvius and the 12th century. </w:t>
      </w:r>
    </w:p>
    <w:p w14:paraId="4F3B965C" w14:textId="77777777" w:rsidR="007D50A7" w:rsidRPr="00C94F84" w:rsidRDefault="007D50A7" w:rsidP="00F95CB5">
      <w:pPr>
        <w:pStyle w:val="Quote"/>
        <w:rPr>
          <w:lang w:val="en-US"/>
        </w:rPr>
      </w:pPr>
    </w:p>
    <w:p w14:paraId="3C042EE6" w14:textId="77777777" w:rsidR="007D50A7" w:rsidRPr="000F69B2" w:rsidRDefault="007D50A7" w:rsidP="00F95CB5">
      <w:pPr>
        <w:pStyle w:val="Quote"/>
        <w:rPr>
          <w:lang w:val="en-US"/>
        </w:rPr>
      </w:pPr>
      <w:r w:rsidRPr="00C94F84">
        <w:rPr>
          <w:lang w:val="en-US"/>
        </w:rPr>
        <w:t>Even though the highly adaptable, geared mill, with its widely diversified stream-flow conditions, was used in the Roman Empire, historical evidence suggests that its most dramatic industrial consequences occurred during the Middle Ages in Western Europe.</w:t>
      </w:r>
      <w:r w:rsidRPr="00C94F84">
        <w:rPr>
          <w:rStyle w:val="EndnoteReference"/>
          <w:lang w:val="en-US"/>
        </w:rPr>
        <w:endnoteReference w:id="5"/>
      </w:r>
    </w:p>
    <w:p w14:paraId="0788017A" w14:textId="77777777" w:rsidR="007D50A7" w:rsidRDefault="007D50A7" w:rsidP="007D50A7"/>
    <w:p w14:paraId="07AD6995" w14:textId="77777777" w:rsidR="007D50A7" w:rsidRPr="001D0BBF" w:rsidRDefault="007D50A7" w:rsidP="007D50A7">
      <w:r w:rsidRPr="001D0BBF">
        <w:t xml:space="preserve">Several </w:t>
      </w:r>
      <w:r>
        <w:t>non-western</w:t>
      </w:r>
      <w:r w:rsidRPr="001D0BBF">
        <w:t xml:space="preserve"> societies did develop the </w:t>
      </w:r>
      <w:r>
        <w:t>W</w:t>
      </w:r>
      <w:r w:rsidRPr="001D0BBF">
        <w:t xml:space="preserve">ater </w:t>
      </w:r>
      <w:r>
        <w:t>W</w:t>
      </w:r>
      <w:r w:rsidRPr="001D0BBF">
        <w:t xml:space="preserve">heel, e.g. India and Afghanistan. However, its use for milling grain wasn’t established in Buddhist and Hindu societies. Further it was only in the West that that Mill technology became widespread for the purposes of relieving the toil (nearly always by women) of grinding grain by hand, </w:t>
      </w:r>
      <w:r>
        <w:t>but</w:t>
      </w:r>
      <w:r w:rsidRPr="001D0BBF">
        <w:t xml:space="preserve"> then, with a great step forward, </w:t>
      </w:r>
      <w:r>
        <w:t>developing it as</w:t>
      </w:r>
      <w:r w:rsidRPr="001D0BBF">
        <w:t xml:space="preserve"> a power source. </w:t>
      </w:r>
    </w:p>
    <w:p w14:paraId="22B83ED0" w14:textId="77777777" w:rsidR="007D50A7" w:rsidRPr="001D0BBF" w:rsidRDefault="007D50A7" w:rsidP="007D50A7"/>
    <w:p w14:paraId="114E888F" w14:textId="77777777" w:rsidR="007D50A7" w:rsidRDefault="007D50A7" w:rsidP="007D50A7">
      <w:r w:rsidRPr="001D0BBF">
        <w:t>So then, what is the reason for the explosion of technology that took place in the West yet didn’t occur in other cultures?</w:t>
      </w:r>
    </w:p>
    <w:p w14:paraId="0CD98502" w14:textId="77777777" w:rsidR="007D50A7" w:rsidRDefault="007D50A7" w:rsidP="007D50A7">
      <w:r w:rsidRPr="001D0BBF">
        <w:t xml:space="preserve"> </w:t>
      </w:r>
    </w:p>
    <w:p w14:paraId="0FD053E7" w14:textId="77777777" w:rsidR="007D50A7" w:rsidRDefault="007D50A7" w:rsidP="007D50A7">
      <w:pPr>
        <w:jc w:val="center"/>
      </w:pPr>
      <w:r>
        <w:t>***</w:t>
      </w:r>
    </w:p>
    <w:p w14:paraId="462F84E8" w14:textId="77777777" w:rsidR="007D50A7" w:rsidRDefault="007D50A7" w:rsidP="007D50A7"/>
    <w:p w14:paraId="280A96C5" w14:textId="77777777" w:rsidR="007D50A7" w:rsidRPr="001D0BBF" w:rsidRDefault="007D50A7" w:rsidP="007D50A7">
      <w:r w:rsidRPr="001D0BBF">
        <w:t xml:space="preserve">The </w:t>
      </w:r>
      <w:r>
        <w:t>answer to that question is the Bible, and the</w:t>
      </w:r>
      <w:r w:rsidRPr="001D0BBF">
        <w:t xml:space="preserve"> massive effect</w:t>
      </w:r>
      <w:r>
        <w:t xml:space="preserve"> it has had</w:t>
      </w:r>
      <w:r w:rsidRPr="001D0BBF">
        <w:t xml:space="preserve"> on western society</w:t>
      </w:r>
      <w:r>
        <w:t>. This</w:t>
      </w:r>
      <w:r w:rsidRPr="001D0BBF">
        <w:t xml:space="preserve"> is </w:t>
      </w:r>
      <w:r>
        <w:t>because</w:t>
      </w:r>
      <w:r w:rsidRPr="001D0BBF">
        <w:t xml:space="preserve"> </w:t>
      </w:r>
      <w:r>
        <w:t>the Bible</w:t>
      </w:r>
      <w:r w:rsidRPr="001D0BBF">
        <w:t xml:space="preserve"> brings a certain understanding of the nature and characteristics of God, </w:t>
      </w:r>
      <w:proofErr w:type="gramStart"/>
      <w:r w:rsidRPr="001D0BBF">
        <w:t>and also</w:t>
      </w:r>
      <w:proofErr w:type="gramEnd"/>
      <w:r w:rsidRPr="001D0BBF">
        <w:t xml:space="preserve"> an understanding of human nature and the relationship between the two.</w:t>
      </w:r>
    </w:p>
    <w:p w14:paraId="3946B8EB" w14:textId="77777777" w:rsidR="007D50A7" w:rsidRPr="001D0BBF" w:rsidRDefault="007D50A7" w:rsidP="007D50A7"/>
    <w:p w14:paraId="6930CF6F" w14:textId="77777777" w:rsidR="007D50A7" w:rsidRPr="001D0BBF" w:rsidRDefault="007D50A7" w:rsidP="007D50A7">
      <w:r>
        <w:lastRenderedPageBreak/>
        <w:t>The f</w:t>
      </w:r>
      <w:r w:rsidRPr="001D0BBF">
        <w:t>irst</w:t>
      </w:r>
      <w:r>
        <w:t xml:space="preserve"> thing the Bible tells us is</w:t>
      </w:r>
      <w:r w:rsidRPr="001D0BBF">
        <w:t xml:space="preserve"> that humans are made in the </w:t>
      </w:r>
      <w:r>
        <w:t>‘</w:t>
      </w:r>
      <w:r w:rsidRPr="001D0BBF">
        <w:t>Image of God</w:t>
      </w:r>
      <w:r>
        <w:t>’</w:t>
      </w:r>
      <w:r w:rsidRPr="001D0BBF">
        <w:t>. From this God-reflecting Image flow several things.</w:t>
      </w:r>
    </w:p>
    <w:p w14:paraId="1092BAC8" w14:textId="77777777" w:rsidR="007D50A7" w:rsidRPr="001D0BBF" w:rsidRDefault="007D50A7" w:rsidP="007D50A7"/>
    <w:p w14:paraId="68143BE2" w14:textId="77777777" w:rsidR="007D50A7" w:rsidRPr="001D0BBF" w:rsidRDefault="007D50A7" w:rsidP="007D50A7">
      <w:r>
        <w:t>1</w:t>
      </w:r>
      <w:r w:rsidRPr="001D0BBF">
        <w:t xml:space="preserve">. God is the Creator, who made Man in his own creative image. </w:t>
      </w:r>
      <w:r>
        <w:t xml:space="preserve">Also, </w:t>
      </w:r>
      <w:r w:rsidRPr="001D0BBF">
        <w:t>God</w:t>
      </w:r>
      <w:r>
        <w:t>’s creative purpose was</w:t>
      </w:r>
      <w:r w:rsidRPr="001D0BBF">
        <w:t xml:space="preserve"> for the benefit of humanity. So, it is intrinsic to God-reflecting human nature that we will be creative, and that presupposes the things to be created use the God-given resources of the earth for beneficial purposes.</w:t>
      </w:r>
    </w:p>
    <w:p w14:paraId="6B4A33E7" w14:textId="77777777" w:rsidR="007D50A7" w:rsidRPr="001D0BBF" w:rsidRDefault="007D50A7" w:rsidP="007D50A7"/>
    <w:p w14:paraId="18B606DA" w14:textId="77777777" w:rsidR="007D50A7" w:rsidRPr="001D0BBF" w:rsidRDefault="007D50A7" w:rsidP="007D50A7">
      <w:r>
        <w:t>2</w:t>
      </w:r>
      <w:r w:rsidRPr="001D0BBF">
        <w:t>. God commissions humans to ‘have dominion/rule’ over the resources of the Earth</w:t>
      </w:r>
      <w:r>
        <w:t xml:space="preserve"> </w:t>
      </w:r>
      <w:r w:rsidRPr="001D0BBF">
        <w:t>(Genesis 1:26</w:t>
      </w:r>
      <w:r>
        <w:t>ff</w:t>
      </w:r>
      <w:r w:rsidRPr="001D0BBF">
        <w:t xml:space="preserve">). This is not a licence to abuse </w:t>
      </w:r>
      <w:r>
        <w:t>those resources</w:t>
      </w:r>
      <w:r w:rsidRPr="001D0BBF">
        <w:t xml:space="preserve"> through greed, selfish desires or Earth-damaging practices but to steward them for </w:t>
      </w:r>
      <w:r>
        <w:t>God-pleasing</w:t>
      </w:r>
      <w:r w:rsidRPr="001D0BBF">
        <w:t xml:space="preserve"> purposes.</w:t>
      </w:r>
    </w:p>
    <w:p w14:paraId="1A319C42" w14:textId="77777777" w:rsidR="007D50A7" w:rsidRPr="001D0BBF" w:rsidRDefault="007D50A7" w:rsidP="007D50A7"/>
    <w:p w14:paraId="7C445941" w14:textId="77777777" w:rsidR="007D50A7" w:rsidRPr="001D0BBF" w:rsidRDefault="007D50A7" w:rsidP="007D50A7">
      <w:r>
        <w:t>3</w:t>
      </w:r>
      <w:r w:rsidRPr="001D0BBF">
        <w:t xml:space="preserve">. </w:t>
      </w:r>
      <w:r>
        <w:t>U</w:t>
      </w:r>
      <w:r w:rsidRPr="001D0BBF">
        <w:t xml:space="preserve">nlike the gods of other religions which are </w:t>
      </w:r>
      <w:r>
        <w:t xml:space="preserve">often </w:t>
      </w:r>
      <w:r w:rsidRPr="001D0BBF">
        <w:t>unpredictable and</w:t>
      </w:r>
      <w:r>
        <w:t xml:space="preserve"> </w:t>
      </w:r>
      <w:r w:rsidRPr="001D0BBF">
        <w:t xml:space="preserve">capricious, </w:t>
      </w:r>
      <w:r>
        <w:t>t</w:t>
      </w:r>
      <w:r w:rsidRPr="001D0BBF">
        <w:t xml:space="preserve">he God of the </w:t>
      </w:r>
      <w:r>
        <w:t xml:space="preserve">Bible </w:t>
      </w:r>
      <w:r w:rsidRPr="001D0BBF">
        <w:t>loves us unconditionally and does not need to be appeased and kept happy by our behaviour or by the making of offerings</w:t>
      </w:r>
      <w:r>
        <w:t xml:space="preserve">. When the Bible talks about </w:t>
      </w:r>
      <w:r w:rsidRPr="001F649A">
        <w:rPr>
          <w:i/>
          <w:iCs/>
        </w:rPr>
        <w:t>‘loving your neighbour’</w:t>
      </w:r>
      <w:r>
        <w:t xml:space="preserve"> whether you like them or not, it is an exhortation to ‘</w:t>
      </w:r>
      <w:r w:rsidRPr="00BC573B">
        <w:rPr>
          <w:i/>
          <w:iCs/>
        </w:rPr>
        <w:t>made in the Image of God’</w:t>
      </w:r>
      <w:r>
        <w:t xml:space="preserve"> humans to exhibit unconditional God-type Love.</w:t>
      </w:r>
    </w:p>
    <w:p w14:paraId="6521052D" w14:textId="77777777" w:rsidR="007D50A7" w:rsidRPr="001D0BBF" w:rsidRDefault="007D50A7" w:rsidP="007D50A7"/>
    <w:p w14:paraId="3ED08536" w14:textId="77777777" w:rsidR="007D50A7" w:rsidRPr="001D0BBF" w:rsidRDefault="007D50A7" w:rsidP="007D50A7">
      <w:r>
        <w:t>4</w:t>
      </w:r>
      <w:r w:rsidRPr="001D0BBF">
        <w:t xml:space="preserve">. Very importantly, the God of the </w:t>
      </w:r>
      <w:r>
        <w:t>Bible</w:t>
      </w:r>
      <w:r w:rsidRPr="001D0BBF">
        <w:t xml:space="preserve"> is rational. He created the universe to run according to a set of laws which don’t vary. These laws can be studied, understood and </w:t>
      </w:r>
      <w:r>
        <w:t>then applied</w:t>
      </w:r>
      <w:r w:rsidRPr="001D0BBF">
        <w:t xml:space="preserve"> for the development of technologies that can</w:t>
      </w:r>
      <w:r>
        <w:t>, again,</w:t>
      </w:r>
      <w:r w:rsidRPr="001D0BBF">
        <w:t xml:space="preserve"> be used for the benefit of the whole of humanity.</w:t>
      </w:r>
    </w:p>
    <w:p w14:paraId="609337BD" w14:textId="77777777" w:rsidR="007D50A7" w:rsidRPr="001D0BBF" w:rsidRDefault="007D50A7" w:rsidP="007D50A7"/>
    <w:p w14:paraId="0ACE46AC" w14:textId="77777777" w:rsidR="007D50A7" w:rsidRPr="001D0BBF" w:rsidRDefault="007D50A7" w:rsidP="007D50A7">
      <w:r>
        <w:t>5</w:t>
      </w:r>
      <w:r w:rsidRPr="001D0BBF">
        <w:t xml:space="preserve">. Lastly, the God in whose Image we are made, is a God of Love and Compassion. </w:t>
      </w:r>
      <w:proofErr w:type="gramStart"/>
      <w:r w:rsidRPr="001D0BBF">
        <w:t>So</w:t>
      </w:r>
      <w:proofErr w:type="gramEnd"/>
      <w:r w:rsidRPr="001D0BBF">
        <w:t xml:space="preserve"> Christian</w:t>
      </w:r>
      <w:r>
        <w:t>ity</w:t>
      </w:r>
      <w:r w:rsidRPr="001D0BBF">
        <w:t xml:space="preserve"> emphasises service, compassion and the setting of people free from all types of bondage</w:t>
      </w:r>
      <w:r>
        <w:t>, whether it be physical, material, financial or spiritual</w:t>
      </w:r>
      <w:r w:rsidRPr="001D0BBF">
        <w:t xml:space="preserve">. This is why western culture </w:t>
      </w:r>
      <w:r>
        <w:t>has been</w:t>
      </w:r>
      <w:r w:rsidRPr="001D0BBF">
        <w:t xml:space="preserve"> the only one driven to develop technology for human welfare.</w:t>
      </w:r>
    </w:p>
    <w:p w14:paraId="2679F560" w14:textId="77777777" w:rsidR="007D50A7" w:rsidRPr="001D0BBF" w:rsidRDefault="007D50A7" w:rsidP="007D50A7"/>
    <w:p w14:paraId="2FC722E4" w14:textId="77777777" w:rsidR="007D50A7" w:rsidRDefault="007D50A7" w:rsidP="007D50A7">
      <w:r w:rsidRPr="001D0BBF">
        <w:t xml:space="preserve">So, it is an understanding of the </w:t>
      </w:r>
      <w:proofErr w:type="gramStart"/>
      <w:r w:rsidRPr="001D0BBF">
        <w:t>Bibl</w:t>
      </w:r>
      <w:r>
        <w:t>ically</w:t>
      </w:r>
      <w:r w:rsidRPr="001D0BBF">
        <w:t>-revealed</w:t>
      </w:r>
      <w:proofErr w:type="gramEnd"/>
      <w:r w:rsidRPr="001D0BBF">
        <w:t xml:space="preserve"> God that drove western technological progress, not just for the sake of progress but, in obedience to the Divine mandate, for the blessing and benefit of </w:t>
      </w:r>
      <w:proofErr w:type="gramStart"/>
      <w:r w:rsidRPr="001D0BBF">
        <w:t>humanity as a whole</w:t>
      </w:r>
      <w:proofErr w:type="gramEnd"/>
      <w:r w:rsidRPr="001D0BBF">
        <w:t xml:space="preserve">. </w:t>
      </w:r>
      <w:r>
        <w:t xml:space="preserve">Theologian </w:t>
      </w:r>
      <w:r w:rsidRPr="001D0BBF">
        <w:t xml:space="preserve">Ernst Benz </w:t>
      </w:r>
      <w:r>
        <w:t xml:space="preserve">is quoted by </w:t>
      </w:r>
      <w:r w:rsidRPr="001D0BBF">
        <w:t xml:space="preserve">Vishal Mangalwadi </w:t>
      </w:r>
      <w:r>
        <w:t xml:space="preserve">as saying </w:t>
      </w:r>
      <w:r w:rsidRPr="00D1222B">
        <w:t>-</w:t>
      </w:r>
    </w:p>
    <w:p w14:paraId="05925574" w14:textId="77777777" w:rsidR="007D50A7" w:rsidRPr="001D0BBF" w:rsidRDefault="007D50A7" w:rsidP="007D50A7"/>
    <w:p w14:paraId="59E507B3" w14:textId="16446431" w:rsidR="007D50A7" w:rsidRPr="001D0BBF" w:rsidRDefault="007D50A7" w:rsidP="007D50A7">
      <w:r w:rsidRPr="00A238F7">
        <w:rPr>
          <w:rStyle w:val="QuoteChar"/>
          <w:rFonts w:eastAsiaTheme="majorEastAsia"/>
        </w:rPr>
        <w:t>‘Christian beliefs provided the rationale, and faith the motive energy, for western technology’.</w:t>
      </w:r>
    </w:p>
    <w:p w14:paraId="42653F96" w14:textId="77777777" w:rsidR="007D50A7" w:rsidRPr="001D0BBF" w:rsidRDefault="007D50A7" w:rsidP="007D50A7"/>
    <w:p w14:paraId="41452400" w14:textId="77777777" w:rsidR="007D50A7" w:rsidRDefault="007D50A7" w:rsidP="007D50A7">
      <w:pPr>
        <w:rPr>
          <w:shd w:val="clear" w:color="auto" w:fill="FFFFFF"/>
        </w:rPr>
      </w:pPr>
      <w:r w:rsidRPr="001D0BBF">
        <w:t>It was the Biblical world view that (building on the acknowledged inventions of the Greeks and Romans</w:t>
      </w:r>
      <w:r>
        <w:t>-</w:t>
      </w:r>
      <w:r w:rsidRPr="001D0BBF">
        <w:t xml:space="preserve"> e.g. </w:t>
      </w:r>
      <w:r w:rsidRPr="001D0BBF">
        <w:rPr>
          <w:shd w:val="clear" w:color="auto" w:fill="FFFFFF"/>
        </w:rPr>
        <w:t>plumbing, urban planning, wheelbarrows, showers, lighthouses, canals, roads, sanitation, structural arches, aqueducts</w:t>
      </w:r>
      <w:r>
        <w:rPr>
          <w:shd w:val="clear" w:color="auto" w:fill="FFFFFF"/>
        </w:rPr>
        <w:t>, concrete</w:t>
      </w:r>
      <w:r w:rsidRPr="001D0BBF">
        <w:rPr>
          <w:shd w:val="clear" w:color="auto" w:fill="FFFFFF"/>
        </w:rPr>
        <w:t xml:space="preserve"> etc</w:t>
      </w:r>
      <w:r>
        <w:rPr>
          <w:shd w:val="clear" w:color="auto" w:fill="FFFFFF"/>
        </w:rPr>
        <w:t>)</w:t>
      </w:r>
      <w:r w:rsidRPr="001D0BBF">
        <w:rPr>
          <w:shd w:val="clear" w:color="auto" w:fill="FFFFFF"/>
        </w:rPr>
        <w:t xml:space="preserve"> turbocharged technological development in </w:t>
      </w:r>
      <w:r>
        <w:rPr>
          <w:shd w:val="clear" w:color="auto" w:fill="FFFFFF"/>
        </w:rPr>
        <w:t xml:space="preserve">the </w:t>
      </w:r>
      <w:r w:rsidRPr="001D0BBF">
        <w:rPr>
          <w:shd w:val="clear" w:color="auto" w:fill="FFFFFF"/>
        </w:rPr>
        <w:t>West</w:t>
      </w:r>
      <w:r>
        <w:rPr>
          <w:shd w:val="clear" w:color="auto" w:fill="FFFFFF"/>
        </w:rPr>
        <w:t xml:space="preserve"> from the </w:t>
      </w:r>
      <w:proofErr w:type="gramStart"/>
      <w:r>
        <w:rPr>
          <w:shd w:val="clear" w:color="auto" w:fill="FFFFFF"/>
        </w:rPr>
        <w:t>middle ages</w:t>
      </w:r>
      <w:proofErr w:type="gramEnd"/>
      <w:r>
        <w:rPr>
          <w:shd w:val="clear" w:color="auto" w:fill="FFFFFF"/>
        </w:rPr>
        <w:t xml:space="preserve"> on</w:t>
      </w:r>
      <w:r w:rsidRPr="001D0BBF">
        <w:rPr>
          <w:shd w:val="clear" w:color="auto" w:fill="FFFFFF"/>
        </w:rPr>
        <w:t xml:space="preserve">. </w:t>
      </w:r>
      <w:r>
        <w:rPr>
          <w:shd w:val="clear" w:color="auto" w:fill="FFFFFF"/>
        </w:rPr>
        <w:t>B</w:t>
      </w:r>
      <w:r w:rsidRPr="00A84180">
        <w:rPr>
          <w:shd w:val="clear" w:color="auto" w:fill="FFFFFF"/>
        </w:rPr>
        <w:t>uilding on th</w:t>
      </w:r>
      <w:r>
        <w:rPr>
          <w:shd w:val="clear" w:color="auto" w:fill="FFFFFF"/>
        </w:rPr>
        <w:t>at</w:t>
      </w:r>
      <w:r w:rsidRPr="00A84180">
        <w:rPr>
          <w:shd w:val="clear" w:color="auto" w:fill="FFFFFF"/>
        </w:rPr>
        <w:t xml:space="preserve"> knowledge of the Greeks and Romans</w:t>
      </w:r>
      <w:r>
        <w:rPr>
          <w:shd w:val="clear" w:color="auto" w:fill="FFFFFF"/>
        </w:rPr>
        <w:t>,</w:t>
      </w:r>
      <w:r w:rsidRPr="00A84180">
        <w:rPr>
          <w:shd w:val="clear" w:color="auto" w:fill="FFFFFF"/>
        </w:rPr>
        <w:t xml:space="preserve"> the west advanced and used </w:t>
      </w:r>
      <w:r>
        <w:rPr>
          <w:shd w:val="clear" w:color="auto" w:fill="FFFFFF"/>
        </w:rPr>
        <w:t xml:space="preserve">the </w:t>
      </w:r>
      <w:r w:rsidRPr="00A84180">
        <w:rPr>
          <w:shd w:val="clear" w:color="auto" w:fill="FFFFFF"/>
        </w:rPr>
        <w:t>technological tools of mathematics and physics to drive</w:t>
      </w:r>
      <w:r>
        <w:rPr>
          <w:shd w:val="clear" w:color="auto" w:fill="FFFFFF"/>
        </w:rPr>
        <w:t xml:space="preserve"> the explosion of invention that flowered into the prosperous western societies of today.</w:t>
      </w:r>
    </w:p>
    <w:p w14:paraId="1482EAEB" w14:textId="77777777" w:rsidR="007D50A7" w:rsidRDefault="007D50A7" w:rsidP="007D50A7">
      <w:pPr>
        <w:rPr>
          <w:shd w:val="clear" w:color="auto" w:fill="FFFFFF"/>
        </w:rPr>
      </w:pPr>
    </w:p>
    <w:p w14:paraId="7D7B07D1" w14:textId="77777777" w:rsidR="007D50A7" w:rsidRDefault="007D50A7" w:rsidP="007D50A7">
      <w:r w:rsidRPr="001D0BBF">
        <w:t xml:space="preserve">The reason other cultures, some of which </w:t>
      </w:r>
      <w:r>
        <w:t>we</w:t>
      </w:r>
      <w:r w:rsidRPr="001D0BBF">
        <w:t xml:space="preserve">re mentioned </w:t>
      </w:r>
      <w:r>
        <w:t>previously</w:t>
      </w:r>
      <w:r w:rsidRPr="001D0BBF">
        <w:t>, did not show such great technological progress, to the detriment of their citizens, is primarily because they did not have a Biblically shaped culture and world view.</w:t>
      </w:r>
    </w:p>
    <w:p w14:paraId="73E7E3F2" w14:textId="77777777" w:rsidR="007D50A7" w:rsidRDefault="007D50A7" w:rsidP="007D50A7"/>
    <w:p w14:paraId="2220A10B" w14:textId="77777777" w:rsidR="007D50A7" w:rsidRPr="001D0BBF" w:rsidRDefault="007D50A7" w:rsidP="007D50A7">
      <w:r w:rsidRPr="001D0BBF">
        <w:t xml:space="preserve">Despite its many undeniable faults and failings, historic and present, the West is a civilization that has brought a multitude of blessings to its people and to many other technologically limited cultures around the world. The reason? The </w:t>
      </w:r>
      <w:r>
        <w:t>Bible</w:t>
      </w:r>
      <w:r w:rsidRPr="001D0BBF">
        <w:t>.</w:t>
      </w:r>
    </w:p>
    <w:p w14:paraId="58CEECA6" w14:textId="77777777" w:rsidR="007D50A7" w:rsidRPr="001D0BBF" w:rsidRDefault="007D50A7" w:rsidP="007D50A7"/>
    <w:p w14:paraId="15598B5A" w14:textId="77777777" w:rsidR="007D50A7" w:rsidRDefault="007D50A7" w:rsidP="007D50A7">
      <w:r w:rsidRPr="001D0BBF">
        <w:t xml:space="preserve">Yet </w:t>
      </w:r>
      <w:proofErr w:type="gramStart"/>
      <w:r w:rsidRPr="001D0BBF">
        <w:t xml:space="preserve">in </w:t>
      </w:r>
      <w:r>
        <w:t>the midst of</w:t>
      </w:r>
      <w:proofErr w:type="gramEnd"/>
      <w:r>
        <w:t xml:space="preserve"> the</w:t>
      </w:r>
      <w:r w:rsidRPr="001D0BBF">
        <w:t xml:space="preserve"> now catastrophic</w:t>
      </w:r>
      <w:r>
        <w:t xml:space="preserve"> Vacuum created by the evacuation of the God of the Bible from western civilization</w:t>
      </w:r>
      <w:r w:rsidRPr="001D0BBF">
        <w:t xml:space="preserve">, the western Church, </w:t>
      </w:r>
      <w:r>
        <w:t xml:space="preserve">as </w:t>
      </w:r>
      <w:r w:rsidRPr="001D0BBF">
        <w:t xml:space="preserve">expressed in its networks of </w:t>
      </w:r>
      <w:r>
        <w:t>churches</w:t>
      </w:r>
      <w:r w:rsidRPr="001D0BBF">
        <w:t xml:space="preserve">, largely sits on its hands, its congregations </w:t>
      </w:r>
      <w:r>
        <w:t>generally</w:t>
      </w:r>
      <w:r w:rsidRPr="001D0BBF">
        <w:t xml:space="preserve"> apathetic and its leaderships mute. </w:t>
      </w:r>
      <w:r>
        <w:t>Indeed, words such as Nero, Rome, Fiddle and Burn come to mind.</w:t>
      </w:r>
    </w:p>
    <w:p w14:paraId="2743B684" w14:textId="77777777" w:rsidR="007D50A7" w:rsidRDefault="007D50A7" w:rsidP="007D50A7"/>
    <w:p w14:paraId="6BBDAFFB" w14:textId="77777777" w:rsidR="007D50A7" w:rsidRPr="001D0BBF" w:rsidRDefault="007D50A7" w:rsidP="007D50A7">
      <w:r w:rsidRPr="001D0BBF">
        <w:t>Two things are consequent.</w:t>
      </w:r>
    </w:p>
    <w:p w14:paraId="67151BB4" w14:textId="77777777" w:rsidR="007D50A7" w:rsidRPr="001D0BBF" w:rsidRDefault="007D50A7" w:rsidP="007D50A7"/>
    <w:p w14:paraId="2FD4BB68" w14:textId="6A8FB486" w:rsidR="007D50A7" w:rsidRPr="001D0BBF" w:rsidRDefault="007D50A7" w:rsidP="007D50A7">
      <w:r w:rsidRPr="001D0BBF">
        <w:t xml:space="preserve">1. </w:t>
      </w:r>
      <w:r w:rsidR="00A818DE">
        <w:t>Firstly, t</w:t>
      </w:r>
      <w:r w:rsidRPr="001D0BBF">
        <w:t>he Degradation</w:t>
      </w:r>
      <w:r w:rsidR="00B626DD">
        <w:t xml:space="preserve"> in western society that I have written about elsewhere</w:t>
      </w:r>
      <w:r w:rsidR="00E0389F">
        <w:t xml:space="preserve"> </w:t>
      </w:r>
      <w:hyperlink r:id="rId11" w:history="1">
        <w:r w:rsidR="00E0389F" w:rsidRPr="00E0389F">
          <w:rPr>
            <w:rStyle w:val="Hyperlink"/>
          </w:rPr>
          <w:t>(See HERE)</w:t>
        </w:r>
      </w:hyperlink>
      <w:r w:rsidRPr="001D0BBF">
        <w:t xml:space="preserve">, </w:t>
      </w:r>
      <w:r>
        <w:t xml:space="preserve">and </w:t>
      </w:r>
      <w:r w:rsidRPr="001D0BBF">
        <w:t>the slow motion moral trainwreck continues unabated.</w:t>
      </w:r>
    </w:p>
    <w:p w14:paraId="0F2657A8" w14:textId="77777777" w:rsidR="007D50A7" w:rsidRPr="001D0BBF" w:rsidRDefault="007D50A7" w:rsidP="007D50A7"/>
    <w:p w14:paraId="4CFD7776" w14:textId="77777777" w:rsidR="007D50A7" w:rsidRPr="001D0BBF" w:rsidRDefault="007D50A7" w:rsidP="007D50A7">
      <w:r w:rsidRPr="001D0BBF">
        <w:t xml:space="preserve">2. Western society has increasingly allowed </w:t>
      </w:r>
      <w:r>
        <w:t xml:space="preserve">factual </w:t>
      </w:r>
      <w:r w:rsidRPr="001D0BBF">
        <w:t xml:space="preserve">Science, the mother of our technological advance and blessing, to be replaced by a </w:t>
      </w:r>
      <w:r>
        <w:t>‘</w:t>
      </w:r>
      <w:r w:rsidRPr="001D0BBF">
        <w:t>science</w:t>
      </w:r>
      <w:r>
        <w:t>’</w:t>
      </w:r>
      <w:r w:rsidRPr="001D0BBF">
        <w:t xml:space="preserve"> that often has more to do with political agendas </w:t>
      </w:r>
      <w:r>
        <w:t xml:space="preserve">and ‘feelings’ </w:t>
      </w:r>
      <w:r w:rsidRPr="001D0BBF">
        <w:t xml:space="preserve">than true </w:t>
      </w:r>
      <w:r>
        <w:t>s</w:t>
      </w:r>
      <w:r w:rsidRPr="001D0BBF">
        <w:t>cience.</w:t>
      </w:r>
      <w:r>
        <w:t xml:space="preserve"> </w:t>
      </w:r>
      <w:r w:rsidRPr="001D0BBF">
        <w:t xml:space="preserve">As </w:t>
      </w:r>
      <w:r>
        <w:t xml:space="preserve">a </w:t>
      </w:r>
      <w:r w:rsidRPr="001D0BBF">
        <w:t xml:space="preserve">consequence of the rejection of the </w:t>
      </w:r>
      <w:r>
        <w:t>Bible</w:t>
      </w:r>
      <w:r w:rsidRPr="001D0BBF">
        <w:t xml:space="preserve"> in our society, we now have what Dr </w:t>
      </w:r>
      <w:r w:rsidRPr="001D0BBF">
        <w:lastRenderedPageBreak/>
        <w:t>John Clauser, considered to be one of the </w:t>
      </w:r>
      <w:hyperlink r:id="rId12" w:tgtFrame="_blank" w:history="1">
        <w:r w:rsidRPr="001D0BBF">
          <w:t>world’s leading authorities</w:t>
        </w:r>
      </w:hyperlink>
      <w:r w:rsidRPr="001D0BBF">
        <w:t> on quantum mechanics and winner of the 2022 Noble Prize for physics, in a recent speech described as -</w:t>
      </w:r>
    </w:p>
    <w:p w14:paraId="32DCC2E2" w14:textId="77777777" w:rsidR="007D50A7" w:rsidRPr="001D0BBF" w:rsidRDefault="007D50A7" w:rsidP="007D50A7"/>
    <w:p w14:paraId="5A2D29D9" w14:textId="77777777" w:rsidR="007D50A7" w:rsidRPr="001D0BBF" w:rsidRDefault="007D50A7" w:rsidP="007D50A7">
      <w:r w:rsidRPr="001D0BBF">
        <w:tab/>
      </w:r>
      <w:r>
        <w:tab/>
      </w:r>
      <w:r w:rsidRPr="006F2E47">
        <w:rPr>
          <w:rStyle w:val="QuoteChar"/>
          <w:rFonts w:eastAsiaTheme="majorEastAsia"/>
        </w:rPr>
        <w:t>‘A world awash with pseudoscience’</w:t>
      </w:r>
      <w:r w:rsidRPr="006F2E47">
        <w:t xml:space="preserve"> </w:t>
      </w:r>
      <w:r>
        <w:rPr>
          <w:rStyle w:val="EndnoteReference"/>
        </w:rPr>
        <w:endnoteReference w:id="6"/>
      </w:r>
    </w:p>
    <w:p w14:paraId="11AB4A31" w14:textId="77777777" w:rsidR="007D50A7" w:rsidRPr="001D0BBF" w:rsidRDefault="007D50A7" w:rsidP="007D50A7"/>
    <w:p w14:paraId="734A03E7" w14:textId="77777777" w:rsidR="007D50A7" w:rsidRPr="001D0BBF" w:rsidRDefault="007D50A7" w:rsidP="007D50A7">
      <w:r w:rsidRPr="001D0BBF">
        <w:t>There is a question of course that it is fair to ask. That is, why is it that non-</w:t>
      </w:r>
      <w:r>
        <w:t>Bible</w:t>
      </w:r>
      <w:r w:rsidRPr="001D0BBF">
        <w:t xml:space="preserve"> cultures, for example China and India, today have advanced technologies such that they can land spacecraft on the Moon? This, as their histories have demonstrated, is not because invention is intrinsic to those cultures but because they have learned, copied, bought and even sometimes stolen technological expertise from the West.</w:t>
      </w:r>
    </w:p>
    <w:p w14:paraId="7984A768" w14:textId="77777777" w:rsidR="007D50A7" w:rsidRPr="001D0BBF" w:rsidRDefault="007D50A7" w:rsidP="007D50A7"/>
    <w:p w14:paraId="71172F99" w14:textId="77777777" w:rsidR="007D50A7" w:rsidRPr="001D0BBF" w:rsidRDefault="007D50A7" w:rsidP="007D50A7">
      <w:r w:rsidRPr="001D0BBF">
        <w:t xml:space="preserve">So, to return to the question </w:t>
      </w:r>
      <w:r>
        <w:t>we</w:t>
      </w:r>
      <w:r w:rsidRPr="001D0BBF">
        <w:t xml:space="preserve"> began with. What is the connection between </w:t>
      </w:r>
      <w:r>
        <w:t>the influence of the Bible</w:t>
      </w:r>
      <w:r w:rsidRPr="001D0BBF">
        <w:t xml:space="preserve"> and the Water Mill? It is </w:t>
      </w:r>
      <w:r>
        <w:t xml:space="preserve">the fact that </w:t>
      </w:r>
      <w:r w:rsidRPr="001D0BBF">
        <w:t xml:space="preserve">the </w:t>
      </w:r>
      <w:r>
        <w:t>Bible</w:t>
      </w:r>
      <w:r w:rsidRPr="001D0BBF">
        <w:t xml:space="preserve"> </w:t>
      </w:r>
      <w:r>
        <w:t xml:space="preserve">has been </w:t>
      </w:r>
      <w:r w:rsidRPr="001D0BBF">
        <w:t xml:space="preserve">highly valued and sought </w:t>
      </w:r>
      <w:r>
        <w:t>after by</w:t>
      </w:r>
      <w:r w:rsidRPr="001D0BBF">
        <w:t xml:space="preserve"> western societies of the past, </w:t>
      </w:r>
      <w:r>
        <w:t>which has</w:t>
      </w:r>
      <w:r w:rsidRPr="001D0BBF">
        <w:t xml:space="preserve"> impelled </w:t>
      </w:r>
      <w:r>
        <w:t xml:space="preserve">technological advance including </w:t>
      </w:r>
      <w:r w:rsidRPr="001D0BBF">
        <w:t xml:space="preserve">the development of the Water Mill and the multitude of other advanced technologies of benefit to the whole of humanity that other cultures failed to produce. </w:t>
      </w:r>
    </w:p>
    <w:p w14:paraId="2189F34D" w14:textId="77777777" w:rsidR="007D50A7" w:rsidRPr="001D0BBF" w:rsidRDefault="007D50A7" w:rsidP="007D50A7"/>
    <w:p w14:paraId="4447880C" w14:textId="63A20894" w:rsidR="007D50A7" w:rsidRDefault="007D50A7" w:rsidP="007D50A7">
      <w:r w:rsidRPr="001D0BBF">
        <w:t xml:space="preserve">Yet now, </w:t>
      </w:r>
      <w:r>
        <w:t xml:space="preserve">in the Vacuum, </w:t>
      </w:r>
      <w:r w:rsidRPr="001D0BBF">
        <w:t xml:space="preserve">we have apparently ‘progressed’ to the point where it is considered ‘progress’ to kill the </w:t>
      </w:r>
      <w:r>
        <w:t>b</w:t>
      </w:r>
      <w:r w:rsidRPr="001D0BBF">
        <w:t>iblical Goose that laid the Golden Eggs of our technological blessings</w:t>
      </w:r>
      <w:r w:rsidR="0083529D">
        <w:t>, namely the Bible.</w:t>
      </w:r>
      <w:r w:rsidRPr="001D0BBF">
        <w:t xml:space="preserve"> </w:t>
      </w:r>
    </w:p>
    <w:p w14:paraId="073AFB3F" w14:textId="77777777" w:rsidR="007D50A7" w:rsidRPr="001D0BBF" w:rsidRDefault="007D50A7" w:rsidP="007D50A7"/>
    <w:p w14:paraId="7CC54CEA" w14:textId="77777777" w:rsidR="007D50A7" w:rsidRPr="001D0BBF" w:rsidRDefault="007D50A7" w:rsidP="007D50A7">
      <w:pPr>
        <w:jc w:val="center"/>
      </w:pPr>
      <w:r w:rsidRPr="001D0BBF">
        <w:t>***</w:t>
      </w:r>
    </w:p>
    <w:p w14:paraId="3824B394" w14:textId="77777777" w:rsidR="007D50A7" w:rsidRPr="001D0BBF" w:rsidRDefault="007D50A7" w:rsidP="007D50A7"/>
    <w:p w14:paraId="730A174B" w14:textId="682EB2D9" w:rsidR="007D50A7" w:rsidRDefault="007D50A7" w:rsidP="007D50A7">
      <w:r w:rsidRPr="001D0BBF">
        <w:t xml:space="preserve">So </w:t>
      </w:r>
      <w:r>
        <w:t>the</w:t>
      </w:r>
      <w:r w:rsidRPr="001D0BBF">
        <w:t xml:space="preserve"> consequence</w:t>
      </w:r>
      <w:r>
        <w:t>s of the Vacuum left  by the virtual eradication of t</w:t>
      </w:r>
      <w:r w:rsidRPr="001D0BBF">
        <w:t>he</w:t>
      </w:r>
      <w:r>
        <w:t>,</w:t>
      </w:r>
      <w:r w:rsidRPr="001D0BBF">
        <w:t xml:space="preserve"> now denigrated</w:t>
      </w:r>
      <w:r>
        <w:t>,</w:t>
      </w:r>
      <w:r w:rsidRPr="001D0BBF">
        <w:t xml:space="preserve"> Biblical world view </w:t>
      </w:r>
      <w:r>
        <w:t>as an influence in</w:t>
      </w:r>
      <w:r w:rsidRPr="001D0BBF">
        <w:t xml:space="preserve"> western society, </w:t>
      </w:r>
      <w:r>
        <w:t>are</w:t>
      </w:r>
      <w:r w:rsidRPr="001D0BBF">
        <w:t xml:space="preserve"> far more than just th</w:t>
      </w:r>
      <w:r w:rsidR="005307A5">
        <w:t xml:space="preserve">e </w:t>
      </w:r>
      <w:r w:rsidRPr="001D0BBF">
        <w:t>slow-motion moral train wreck</w:t>
      </w:r>
      <w:hyperlink r:id="rId13" w:history="1"/>
      <w:r w:rsidR="0062141C" w:rsidRPr="0062141C">
        <w:rPr>
          <w:rStyle w:val="Hyperlink"/>
          <w:rFonts w:eastAsiaTheme="majorEastAsia"/>
          <w:color w:val="000000" w:themeColor="text1"/>
          <w:u w:val="none"/>
        </w:rPr>
        <w:t xml:space="preserve"> described some years ago by the former British Pr</w:t>
      </w:r>
      <w:r w:rsidR="0062141C">
        <w:rPr>
          <w:rStyle w:val="Hyperlink"/>
          <w:rFonts w:eastAsiaTheme="majorEastAsia"/>
          <w:color w:val="000000" w:themeColor="text1"/>
          <w:u w:val="none"/>
        </w:rPr>
        <w:t>i</w:t>
      </w:r>
      <w:r w:rsidR="0062141C" w:rsidRPr="0062141C">
        <w:rPr>
          <w:rStyle w:val="Hyperlink"/>
          <w:rFonts w:eastAsiaTheme="majorEastAsia"/>
          <w:color w:val="000000" w:themeColor="text1"/>
          <w:u w:val="none"/>
        </w:rPr>
        <w:t xml:space="preserve">me Minister, David </w:t>
      </w:r>
      <w:r w:rsidR="004F039F" w:rsidRPr="0062141C">
        <w:rPr>
          <w:rStyle w:val="Hyperlink"/>
          <w:rFonts w:eastAsiaTheme="majorEastAsia"/>
          <w:color w:val="000000" w:themeColor="text1"/>
          <w:u w:val="none"/>
        </w:rPr>
        <w:t>Cameron</w:t>
      </w:r>
      <w:r w:rsidRPr="001D0BBF">
        <w:t>. Rather, what we see is the West deliberately deciding to kill the Biblical Goose that laid the Golden eggs of Western civilization, its progress, and its technology-driven prosperity</w:t>
      </w:r>
      <w:r>
        <w:t>, namely the Bible</w:t>
      </w:r>
      <w:r w:rsidRPr="001D0BBF">
        <w:t xml:space="preserve">. Some examples of such blessings to third world nations brought by western Biblical culture are cited by Vishal Mangalwadi when he writes of God having truly blessed the India he grew up in through the </w:t>
      </w:r>
      <w:r>
        <w:t>Bible</w:t>
      </w:r>
      <w:r w:rsidRPr="001D0BBF">
        <w:t>, e.g.</w:t>
      </w:r>
    </w:p>
    <w:p w14:paraId="652C92FA" w14:textId="77777777" w:rsidR="007D50A7" w:rsidRPr="00B626DD" w:rsidRDefault="007D50A7" w:rsidP="007D50A7"/>
    <w:p w14:paraId="7A0F6F09" w14:textId="583381CE" w:rsidR="007D50A7" w:rsidRPr="00B626DD" w:rsidRDefault="007D50A7" w:rsidP="00F95CB5">
      <w:pPr>
        <w:pStyle w:val="Quote"/>
      </w:pPr>
      <w:r w:rsidRPr="00B626DD">
        <w:lastRenderedPageBreak/>
        <w:t>‘The University he was studying at; the municipality and democracy he lived in; the High Court and the legal system it represented; the botanical garden; the public library; the railway lines that ran through his city and the Agricultural Institute in his town’.</w:t>
      </w:r>
      <w:r w:rsidRPr="00B626DD">
        <w:rPr>
          <w:vertAlign w:val="superscript"/>
        </w:rPr>
        <w:t xml:space="preserve"> </w:t>
      </w:r>
    </w:p>
    <w:p w14:paraId="3D23B3E4" w14:textId="77777777" w:rsidR="007D50A7" w:rsidRPr="001D0BBF" w:rsidRDefault="007D50A7" w:rsidP="007D50A7"/>
    <w:p w14:paraId="1DB902FA" w14:textId="77777777" w:rsidR="007D50A7" w:rsidRPr="001D0BBF" w:rsidRDefault="007D50A7" w:rsidP="007D50A7">
      <w:r w:rsidRPr="001D0BBF">
        <w:t xml:space="preserve">The current trend is to dismiss western science with what Clauser describes as pseudo, i.e. fake, science, making such assertions as- </w:t>
      </w:r>
    </w:p>
    <w:p w14:paraId="5DB3FFCB" w14:textId="77777777" w:rsidR="007D50A7" w:rsidRPr="001D0BBF" w:rsidRDefault="007D50A7" w:rsidP="007D50A7"/>
    <w:p w14:paraId="5D68F9D1" w14:textId="77777777" w:rsidR="007D50A7" w:rsidRPr="001D0BBF" w:rsidRDefault="007D50A7" w:rsidP="007D50A7">
      <w:r w:rsidRPr="001D0BBF">
        <w:t>1. Carbon Dioxide is a ‘pollutant’, where in fact it is the life molecule, such that when its level in the atmosphere drops below 1</w:t>
      </w:r>
      <w:r>
        <w:t>5</w:t>
      </w:r>
      <w:r w:rsidRPr="001D0BBF">
        <w:t>0</w:t>
      </w:r>
      <w:r>
        <w:t xml:space="preserve"> </w:t>
      </w:r>
      <w:r w:rsidRPr="001D0BBF">
        <w:t>parts per million all plants and animals begin to die, including us! It is in fact also plant food, and the reason why horticulturalists pump this ‘pollutant’ into their greenhouses so they get greater yield</w:t>
      </w:r>
      <w:r>
        <w:t>s</w:t>
      </w:r>
      <w:r w:rsidRPr="001D0BBF">
        <w:t xml:space="preserve"> from their plants.</w:t>
      </w:r>
    </w:p>
    <w:p w14:paraId="1F44B66C" w14:textId="77777777" w:rsidR="007D50A7" w:rsidRPr="001D0BBF" w:rsidRDefault="007D50A7" w:rsidP="007D50A7"/>
    <w:p w14:paraId="2A170B80" w14:textId="77777777" w:rsidR="007D50A7" w:rsidRPr="001D0BBF" w:rsidRDefault="007D50A7" w:rsidP="007D50A7">
      <w:r w:rsidRPr="001D0BBF">
        <w:t xml:space="preserve">2. Western mathematics is ‘Racist’, whereas </w:t>
      </w:r>
      <w:proofErr w:type="gramStart"/>
      <w:r w:rsidRPr="001D0BBF">
        <w:t>actually it</w:t>
      </w:r>
      <w:proofErr w:type="gramEnd"/>
      <w:r w:rsidRPr="001D0BBF">
        <w:t xml:space="preserve"> is the score of God’s creation symphony, ranging from the composition of the stars</w:t>
      </w:r>
      <w:r>
        <w:t>,</w:t>
      </w:r>
      <w:r w:rsidRPr="001D0BBF">
        <w:t xml:space="preserve"> </w:t>
      </w:r>
      <w:r>
        <w:t xml:space="preserve">through the frequencies and harmonies of music, </w:t>
      </w:r>
      <w:r w:rsidRPr="001D0BBF">
        <w:t xml:space="preserve">to the beauty of the Fibonacci series that defines the shapes of flowers and leaves. Importantly, western mathematics is the basis of most technological benefits for peoples of all races, faiths and cultures. </w:t>
      </w:r>
    </w:p>
    <w:p w14:paraId="5121052A" w14:textId="77777777" w:rsidR="007D50A7" w:rsidRPr="001D0BBF" w:rsidRDefault="007D50A7" w:rsidP="007D50A7"/>
    <w:p w14:paraId="7AD00A06" w14:textId="77777777" w:rsidR="007D50A7" w:rsidRPr="001D0BBF" w:rsidRDefault="007D50A7" w:rsidP="007D50A7">
      <w:r w:rsidRPr="001D0BBF">
        <w:t>3. Insisting that getting the ‘</w:t>
      </w:r>
      <w:r>
        <w:t>R</w:t>
      </w:r>
      <w:r w:rsidRPr="001D0BBF">
        <w:t>ight’ answer, using the right method is an expression of ‘</w:t>
      </w:r>
      <w:r>
        <w:t>W</w:t>
      </w:r>
      <w:r w:rsidRPr="001D0BBF">
        <w:t xml:space="preserve">hite (for which read western) supremacy’. Whereas, in obvious reality, the application of </w:t>
      </w:r>
      <w:r>
        <w:t xml:space="preserve">the </w:t>
      </w:r>
      <w:r w:rsidRPr="001D0BBF">
        <w:t>wrong answer can have disastrous effects. e.g.</w:t>
      </w:r>
    </w:p>
    <w:p w14:paraId="1A1D8C5B" w14:textId="77777777" w:rsidR="007D50A7" w:rsidRPr="001D0BBF" w:rsidRDefault="007D50A7" w:rsidP="007D50A7"/>
    <w:p w14:paraId="7A9E426A" w14:textId="77777777" w:rsidR="007D50A7" w:rsidRDefault="007D50A7" w:rsidP="007D50A7">
      <w:pPr>
        <w:pStyle w:val="ListParagraph"/>
        <w:numPr>
          <w:ilvl w:val="0"/>
          <w:numId w:val="24"/>
        </w:numPr>
      </w:pPr>
      <w:r w:rsidRPr="001D0BBF">
        <w:t>In 1999, NASA </w:t>
      </w:r>
      <w:hyperlink r:id="rId14" w:tgtFrame="_blank" w:history="1">
        <w:r w:rsidRPr="007F0BE7">
          <w:rPr>
            <w:rStyle w:val="Hyperlink"/>
            <w:rFonts w:eastAsiaTheme="majorEastAsia"/>
            <w:color w:val="000000" w:themeColor="text1"/>
            <w:bdr w:val="none" w:sz="0" w:space="0" w:color="auto" w:frame="1"/>
          </w:rPr>
          <w:t>lost</w:t>
        </w:r>
      </w:hyperlink>
      <w:r w:rsidRPr="001D0BBF">
        <w:t xml:space="preserve"> its Mars Climate Orbiter because engineers failed to convert from the metric system to inches, feet, and pounds. </w:t>
      </w:r>
    </w:p>
    <w:p w14:paraId="2466E807" w14:textId="77777777" w:rsidR="007D50A7" w:rsidRDefault="007D50A7" w:rsidP="007D50A7"/>
    <w:p w14:paraId="1AE0106A" w14:textId="77777777" w:rsidR="007D50A7" w:rsidRDefault="007D50A7" w:rsidP="007D50A7">
      <w:pPr>
        <w:pStyle w:val="ListParagraph"/>
        <w:numPr>
          <w:ilvl w:val="0"/>
          <w:numId w:val="24"/>
        </w:numPr>
      </w:pPr>
      <w:r w:rsidRPr="001D0BBF">
        <w:t>Each year, 7,000 to 9,000 Americans </w:t>
      </w:r>
      <w:hyperlink r:id="rId15" w:tgtFrame="_blank" w:history="1">
        <w:r w:rsidRPr="007F0BE7">
          <w:rPr>
            <w:rStyle w:val="Hyperlink"/>
            <w:rFonts w:eastAsiaTheme="majorEastAsia"/>
            <w:color w:val="000000" w:themeColor="text1"/>
            <w:bdr w:val="none" w:sz="0" w:space="0" w:color="auto" w:frame="1"/>
          </w:rPr>
          <w:t>die</w:t>
        </w:r>
      </w:hyperlink>
      <w:r w:rsidRPr="001D0BBF">
        <w:t xml:space="preserve"> from (wrong answer) mathematical errors in medication dosage. </w:t>
      </w:r>
    </w:p>
    <w:p w14:paraId="20E26B02" w14:textId="77777777" w:rsidR="007D50A7" w:rsidRDefault="007D50A7" w:rsidP="007D50A7"/>
    <w:p w14:paraId="292FDD8E" w14:textId="77777777" w:rsidR="007D50A7" w:rsidRPr="00334085" w:rsidRDefault="007D50A7" w:rsidP="007D50A7">
      <w:pPr>
        <w:pStyle w:val="ListParagraph"/>
        <w:numPr>
          <w:ilvl w:val="0"/>
          <w:numId w:val="24"/>
        </w:numPr>
      </w:pPr>
      <w:r w:rsidRPr="001D0BBF">
        <w:t>Mathematical errors also kill and cause substantial property damage and losses each year.</w:t>
      </w:r>
    </w:p>
    <w:p w14:paraId="2C536269" w14:textId="77777777" w:rsidR="007D50A7" w:rsidRPr="00334085" w:rsidRDefault="007D50A7" w:rsidP="007D50A7"/>
    <w:p w14:paraId="15F3171C" w14:textId="77777777" w:rsidR="007D50A7" w:rsidRPr="00334085" w:rsidRDefault="007D50A7" w:rsidP="007D50A7">
      <w:pPr>
        <w:pStyle w:val="ListParagraph"/>
        <w:numPr>
          <w:ilvl w:val="0"/>
          <w:numId w:val="24"/>
        </w:numPr>
      </w:pPr>
      <w:r>
        <w:lastRenderedPageBreak/>
        <w:t>In 1986 an</w:t>
      </w:r>
      <w:r w:rsidRPr="00334085">
        <w:t xml:space="preserve"> Arrow Air Inc. DC8 crashed on take-off from Gander, Newfoundland</w:t>
      </w:r>
      <w:r>
        <w:t xml:space="preserve"> killing 256 people. In part the crash was </w:t>
      </w:r>
      <w:proofErr w:type="gramStart"/>
      <w:r>
        <w:t>due to the fact that</w:t>
      </w:r>
      <w:proofErr w:type="gramEnd"/>
      <w:r>
        <w:t xml:space="preserve"> it </w:t>
      </w:r>
      <w:r w:rsidRPr="00334085">
        <w:t>was at least 12,000 pounds heavier than the cockpit crew had calculated</w:t>
      </w:r>
      <w:r>
        <w:t xml:space="preserve">. </w:t>
      </w:r>
    </w:p>
    <w:p w14:paraId="29CA5328" w14:textId="77777777" w:rsidR="007D50A7" w:rsidRPr="001D0BBF" w:rsidRDefault="007D50A7" w:rsidP="007D50A7"/>
    <w:p w14:paraId="51E4F208" w14:textId="77777777" w:rsidR="007D50A7" w:rsidRDefault="007D50A7" w:rsidP="007D50A7">
      <w:r w:rsidRPr="001D0BBF">
        <w:t xml:space="preserve">The reality is that it is Biblically impelled western technology that has lifted, and continues to lift, millions out of grinding poverty; out of endemic disease around the world by the provision of safe drinking water, vaccines, antibiotics; that developed drudgery-relieving powered equipment such as pumped water supplies, rather than water needing to be carried long distances (usually by women); and by the ongoing provision of (now demonized!) </w:t>
      </w:r>
      <w:r>
        <w:t xml:space="preserve">cheap </w:t>
      </w:r>
      <w:r w:rsidRPr="001D0BBF">
        <w:t>coal-fired cheap electricity!</w:t>
      </w:r>
    </w:p>
    <w:p w14:paraId="57260834" w14:textId="77777777" w:rsidR="007D50A7" w:rsidRPr="00FE30F0" w:rsidRDefault="007D50A7" w:rsidP="007D50A7"/>
    <w:p w14:paraId="7B65AC5C" w14:textId="391A88F8" w:rsidR="007D50A7" w:rsidRPr="001A6CEA" w:rsidRDefault="007D50A7" w:rsidP="001A6CEA">
      <w:pPr>
        <w:pStyle w:val="Heading3"/>
        <w:rPr>
          <w:color w:val="000000" w:themeColor="text1"/>
          <w:sz w:val="36"/>
          <w:szCs w:val="36"/>
        </w:rPr>
      </w:pPr>
      <w:r w:rsidRPr="001A6CEA">
        <w:rPr>
          <w:color w:val="000000" w:themeColor="text1"/>
          <w:sz w:val="36"/>
          <w:szCs w:val="36"/>
        </w:rPr>
        <w:t>Compassion</w:t>
      </w:r>
    </w:p>
    <w:p w14:paraId="345D9EAF" w14:textId="6124BD06" w:rsidR="007D50A7" w:rsidRPr="006F13FC" w:rsidRDefault="007D50A7" w:rsidP="00F95CB5">
      <w:pPr>
        <w:pStyle w:val="Quote"/>
      </w:pPr>
      <w:r w:rsidRPr="006F13FC">
        <w:t>‘When Jesus landed and saw a large crowd, he had </w:t>
      </w:r>
      <w:r w:rsidRPr="006F13FC">
        <w:rPr>
          <w:b/>
          <w:bCs/>
        </w:rPr>
        <w:t>compassion</w:t>
      </w:r>
      <w:r w:rsidRPr="006F13FC">
        <w:t> on them and healed their sick.</w:t>
      </w:r>
    </w:p>
    <w:p w14:paraId="069D6CE7" w14:textId="77777777" w:rsidR="007D50A7" w:rsidRPr="006F13FC" w:rsidRDefault="007D50A7" w:rsidP="007D50A7">
      <w:pPr>
        <w:jc w:val="right"/>
      </w:pPr>
      <w:r w:rsidRPr="006F13FC">
        <w:t>Matthew 14:14</w:t>
      </w:r>
    </w:p>
    <w:p w14:paraId="60679EC7" w14:textId="77777777" w:rsidR="007D50A7" w:rsidRPr="004B3767" w:rsidRDefault="007D50A7" w:rsidP="007D50A7">
      <w:pPr>
        <w:jc w:val="center"/>
      </w:pPr>
      <w:r w:rsidRPr="006F13FC">
        <w:t>***</w:t>
      </w:r>
    </w:p>
    <w:p w14:paraId="02430F5D" w14:textId="77777777" w:rsidR="007D50A7" w:rsidRDefault="007D50A7" w:rsidP="007D50A7"/>
    <w:p w14:paraId="61B118CF" w14:textId="77777777" w:rsidR="007D50A7" w:rsidRDefault="007D50A7" w:rsidP="007D50A7">
      <w:r w:rsidRPr="006F13FC">
        <w:t xml:space="preserve">One of the many phrases that have come into the everyday speech of even those who know nothing about </w:t>
      </w:r>
      <w:r>
        <w:t>the Bible</w:t>
      </w:r>
      <w:r w:rsidRPr="006F13FC">
        <w:t xml:space="preserve">, is ‘The Good Samaritan’. It is the parable (teaching story) Jesus tells in Luke 10:25-37 of the response of a Samaritan man to the plight of a Jew who had been mugged by robbers and left badly injured on the notoriously dangerous road down from Jerusalem to Jericho. </w:t>
      </w:r>
    </w:p>
    <w:p w14:paraId="6211959D" w14:textId="77777777" w:rsidR="007D50A7" w:rsidRDefault="007D50A7" w:rsidP="007D50A7"/>
    <w:p w14:paraId="57A5A5C4" w14:textId="77777777" w:rsidR="007D50A7" w:rsidRPr="006F13FC" w:rsidRDefault="007D50A7" w:rsidP="007D50A7">
      <w:r w:rsidRPr="006F13FC">
        <w:t>In Jesus’ story, a Jewish Priest and a temple worker coming down the road both ignored the fellow Jew’s plight and kept on walking. In contrast, a Samaritan man travelling the same road, takes pity on him and goes out of his way to help the man in distress. He treats his wounds with expensive oil, dresses them and then takes the man to a hotel where he can rest and recover, and he pays all the expenses involved.</w:t>
      </w:r>
    </w:p>
    <w:p w14:paraId="08D5221A" w14:textId="77777777" w:rsidR="007D50A7" w:rsidRPr="006F13FC" w:rsidRDefault="007D50A7" w:rsidP="007D50A7"/>
    <w:p w14:paraId="738A0760" w14:textId="77777777" w:rsidR="007D50A7" w:rsidRPr="006F13FC" w:rsidRDefault="007D50A7" w:rsidP="007D50A7">
      <w:r w:rsidRPr="006F13FC">
        <w:t xml:space="preserve">The essential background to </w:t>
      </w:r>
      <w:r>
        <w:t xml:space="preserve">the understanding of </w:t>
      </w:r>
      <w:r w:rsidRPr="006F13FC">
        <w:t>this story</w:t>
      </w:r>
      <w:r>
        <w:t>,</w:t>
      </w:r>
      <w:r w:rsidRPr="006F13FC">
        <w:t xml:space="preserve"> is </w:t>
      </w:r>
      <w:r>
        <w:t xml:space="preserve">the fact </w:t>
      </w:r>
      <w:r w:rsidRPr="006F13FC">
        <w:t>that the Jews and the Samaritans were the most bitter of enemies</w:t>
      </w:r>
      <w:r>
        <w:t>. So,</w:t>
      </w:r>
      <w:r w:rsidRPr="006F13FC">
        <w:t xml:space="preserve"> to Jesus’ largely </w:t>
      </w:r>
      <w:r w:rsidRPr="006F13FC">
        <w:lastRenderedPageBreak/>
        <w:t>Jewish audience</w:t>
      </w:r>
      <w:r>
        <w:t xml:space="preserve">, </w:t>
      </w:r>
      <w:r w:rsidRPr="006F13FC">
        <w:t>the idea that a Samaritan of all people would stop and help a Jew was almost obscene.</w:t>
      </w:r>
    </w:p>
    <w:p w14:paraId="1149D61A" w14:textId="77777777" w:rsidR="007D50A7" w:rsidRPr="006F13FC" w:rsidRDefault="007D50A7" w:rsidP="007D50A7"/>
    <w:p w14:paraId="2A8FC170" w14:textId="59747E4C" w:rsidR="007D50A7" w:rsidRDefault="007D50A7" w:rsidP="007D50A7">
      <w:r w:rsidRPr="006F13FC">
        <w:t>Jesus tells this story in response to a question from a religious lawyer</w:t>
      </w:r>
      <w:r>
        <w:t>,</w:t>
      </w:r>
      <w:r w:rsidRPr="006F13FC">
        <w:t xml:space="preserve"> </w:t>
      </w:r>
      <w:r>
        <w:t xml:space="preserve">an </w:t>
      </w:r>
      <w:r w:rsidRPr="006F13FC">
        <w:t>expert in the (Old Testament) Law</w:t>
      </w:r>
      <w:r>
        <w:t>,</w:t>
      </w:r>
      <w:r w:rsidRPr="006F13FC">
        <w:t xml:space="preserve"> regarding what he must do to inherit eternal life. Jesus gets the ‘expert’ to answer his own question by asking him ‘what does the Law say?’ </w:t>
      </w:r>
    </w:p>
    <w:p w14:paraId="67FCAAFE" w14:textId="77777777" w:rsidR="007D50A7" w:rsidRPr="006F13FC" w:rsidRDefault="007D50A7" w:rsidP="007D50A7">
      <w:r w:rsidRPr="006F13FC">
        <w:t xml:space="preserve">The man responds by stating the two great commandments – </w:t>
      </w:r>
      <w:r w:rsidRPr="001732AA">
        <w:rPr>
          <w:i/>
          <w:iCs/>
        </w:rPr>
        <w:t>‘Love the Lord your God with all your heart and with all your soul and with all your strength and with all your mind’</w:t>
      </w:r>
      <w:r w:rsidRPr="006F13FC">
        <w:t xml:space="preserve"> and ‘</w:t>
      </w:r>
      <w:r w:rsidRPr="001732AA">
        <w:rPr>
          <w:i/>
          <w:iCs/>
        </w:rPr>
        <w:t>Love your neighbour as yourself’</w:t>
      </w:r>
      <w:r w:rsidRPr="006F13FC">
        <w:t>.</w:t>
      </w:r>
      <w:r>
        <w:rPr>
          <w:rStyle w:val="FootnoteReference"/>
        </w:rPr>
        <w:footnoteReference w:id="5"/>
      </w:r>
      <w:r w:rsidRPr="006F13FC">
        <w:t xml:space="preserve"> Jesus says you are right, now go and do it!</w:t>
      </w:r>
    </w:p>
    <w:p w14:paraId="6338D326" w14:textId="77777777" w:rsidR="007D50A7" w:rsidRPr="006F13FC" w:rsidRDefault="007D50A7" w:rsidP="007D50A7"/>
    <w:p w14:paraId="160942D5" w14:textId="77777777" w:rsidR="007D50A7" w:rsidRPr="006F13FC" w:rsidRDefault="007D50A7" w:rsidP="007D50A7">
      <w:r w:rsidRPr="006F13FC">
        <w:t xml:space="preserve">However, the man pushes his question further, wanting </w:t>
      </w:r>
      <w:r>
        <w:t>clarification</w:t>
      </w:r>
      <w:r w:rsidRPr="006F13FC">
        <w:t xml:space="preserve"> as to </w:t>
      </w:r>
      <w:r>
        <w:t xml:space="preserve">exactly </w:t>
      </w:r>
      <w:r w:rsidRPr="006F13FC">
        <w:t>who his neighbour is, for being a Jewish leader he would want to put limits on who can be counted as a neighbour. Largely for him</w:t>
      </w:r>
      <w:r>
        <w:t>,</w:t>
      </w:r>
      <w:r w:rsidRPr="006F13FC">
        <w:t xml:space="preserve"> </w:t>
      </w:r>
      <w:r>
        <w:t>that</w:t>
      </w:r>
      <w:r w:rsidRPr="006F13FC">
        <w:t xml:space="preserve"> would only include fellow Jews.</w:t>
      </w:r>
    </w:p>
    <w:p w14:paraId="7C5599AD" w14:textId="77777777" w:rsidR="007D50A7" w:rsidRPr="006F13FC" w:rsidRDefault="007D50A7" w:rsidP="007D50A7"/>
    <w:p w14:paraId="7AF579CE" w14:textId="77777777" w:rsidR="007D50A7" w:rsidRPr="006F13FC" w:rsidRDefault="007D50A7" w:rsidP="007D50A7">
      <w:r w:rsidRPr="006F13FC">
        <w:t xml:space="preserve">Jesus’ story would have shocked him because it shows </w:t>
      </w:r>
      <w:r>
        <w:t xml:space="preserve">what being a neighbour </w:t>
      </w:r>
      <w:proofErr w:type="gramStart"/>
      <w:r>
        <w:t>actually entails</w:t>
      </w:r>
      <w:proofErr w:type="gramEnd"/>
      <w:r>
        <w:t xml:space="preserve"> and </w:t>
      </w:r>
      <w:r w:rsidRPr="006F13FC">
        <w:t xml:space="preserve">that his neighbour is anyone, even as Jesus </w:t>
      </w:r>
      <w:r>
        <w:t>taught</w:t>
      </w:r>
      <w:r w:rsidRPr="006F13FC">
        <w:t xml:space="preserve"> </w:t>
      </w:r>
      <w:r>
        <w:t>in Luke 15</w:t>
      </w:r>
      <w:r w:rsidRPr="006F13FC">
        <w:t xml:space="preserve">, his </w:t>
      </w:r>
      <w:r>
        <w:t xml:space="preserve">worst </w:t>
      </w:r>
      <w:r w:rsidRPr="006F13FC">
        <w:t>enem</w:t>
      </w:r>
      <w:r>
        <w:t>y</w:t>
      </w:r>
      <w:r w:rsidRPr="006F13FC">
        <w:t xml:space="preserve"> such as a Samaritan. </w:t>
      </w:r>
    </w:p>
    <w:p w14:paraId="364ECCB2" w14:textId="77777777" w:rsidR="007D50A7" w:rsidRPr="006F13FC" w:rsidRDefault="007D50A7" w:rsidP="007D50A7"/>
    <w:p w14:paraId="080FA20F" w14:textId="77777777" w:rsidR="007D50A7" w:rsidRPr="006F13FC" w:rsidRDefault="007D50A7" w:rsidP="007D50A7">
      <w:r w:rsidRPr="006F13FC">
        <w:t>The key thing Jesus taught here is that there are not boundaries to ‘</w:t>
      </w:r>
      <w:r w:rsidRPr="00C345A2">
        <w:rPr>
          <w:i/>
          <w:iCs/>
        </w:rPr>
        <w:t>Loving our neighbour’</w:t>
      </w:r>
      <w:r w:rsidRPr="006F13FC">
        <w:t xml:space="preserve">, and Christians are called to even love enemies. </w:t>
      </w:r>
      <w:r>
        <w:t xml:space="preserve">Even members of ‘other </w:t>
      </w:r>
      <w:proofErr w:type="gramStart"/>
      <w:r>
        <w:t>tribes’</w:t>
      </w:r>
      <w:proofErr w:type="gramEnd"/>
      <w:r>
        <w:t xml:space="preserve">. </w:t>
      </w:r>
      <w:r w:rsidRPr="006F13FC">
        <w:t>That is in fact to reflect of the nature of God and practice God-type love. This means having compassion for those in need, even if they are our enemies, even as we have been his.</w:t>
      </w:r>
    </w:p>
    <w:p w14:paraId="5AC8C14F" w14:textId="77777777" w:rsidR="007D50A7" w:rsidRPr="006F13FC" w:rsidRDefault="007D50A7" w:rsidP="007D50A7"/>
    <w:p w14:paraId="62ACE5D0" w14:textId="2BD4EAFE" w:rsidR="007D50A7" w:rsidRDefault="007F7BCE" w:rsidP="007D50A7">
      <w:r>
        <w:t>T</w:t>
      </w:r>
      <w:r w:rsidRPr="006F13FC">
        <w:t>he Good Samaritan story</w:t>
      </w:r>
      <w:r w:rsidR="007D50A7" w:rsidRPr="006F13FC">
        <w:t xml:space="preserve"> has it that he ‘</w:t>
      </w:r>
      <w:r w:rsidR="007D50A7" w:rsidRPr="00617A0F">
        <w:rPr>
          <w:i/>
          <w:iCs/>
        </w:rPr>
        <w:t>took pity on him’</w:t>
      </w:r>
      <w:r w:rsidR="007D50A7" w:rsidRPr="006F13FC">
        <w:t xml:space="preserve"> (</w:t>
      </w:r>
      <w:r w:rsidR="007D50A7" w:rsidRPr="00890499">
        <w:t>NIV</w:t>
      </w:r>
      <w:r w:rsidR="007D50A7" w:rsidRPr="006F13FC">
        <w:t>). The verb used is the Greek word ‘to have compassion’,</w:t>
      </w:r>
      <w:r w:rsidR="007D50A7" w:rsidRPr="003964FB">
        <w:rPr>
          <w:rStyle w:val="FootnoteReference"/>
        </w:rPr>
        <w:footnoteReference w:id="6"/>
      </w:r>
      <w:r w:rsidR="007D50A7" w:rsidRPr="006F13FC">
        <w:t xml:space="preserve"> and this is the emotion at the heart of the story; God-type love manifesting itself in compassion. This is an emotion exhibited by Jesus himself at various times. For example, for the widow who has lost her </w:t>
      </w:r>
      <w:r w:rsidR="007D50A7" w:rsidRPr="006F13FC">
        <w:lastRenderedPageBreak/>
        <w:t xml:space="preserve">only son in Luke 7:13; for the ‘helpless’ people in Matthew 9:36; and for the sick in Matthew 14:14. </w:t>
      </w:r>
    </w:p>
    <w:p w14:paraId="1DF94EE8" w14:textId="77777777" w:rsidR="007D50A7" w:rsidRPr="006F13FC" w:rsidRDefault="007D50A7" w:rsidP="007D50A7"/>
    <w:p w14:paraId="0054D4CE" w14:textId="77777777" w:rsidR="007D50A7" w:rsidRPr="006F13FC" w:rsidRDefault="007D50A7" w:rsidP="007D50A7">
      <w:r w:rsidRPr="006F13FC">
        <w:t xml:space="preserve">It is of the essence of the </w:t>
      </w:r>
      <w:r>
        <w:t>Biblical</w:t>
      </w:r>
      <w:r w:rsidRPr="006F13FC">
        <w:t xml:space="preserve"> faith </w:t>
      </w:r>
      <w:r>
        <w:t xml:space="preserve">that shaped the West, </w:t>
      </w:r>
      <w:r w:rsidRPr="006F13FC">
        <w:t>to reflect the very nature of God in having a deep compassion for the needy, whether the need is spiritual or material. This is the SALT that Jesus said Christians are (‘Are’, not ‘are to become’, Matthew 5:13). Over centuries, Christians acting as the SALT of the Gospel have driven the flowering of many organizations established for the benefit of those in need and society in general, for example-</w:t>
      </w:r>
    </w:p>
    <w:p w14:paraId="517490FE" w14:textId="77777777" w:rsidR="007D50A7" w:rsidRPr="006F13FC" w:rsidRDefault="007D50A7" w:rsidP="007D50A7"/>
    <w:p w14:paraId="7D8051D5" w14:textId="18ADDDDA" w:rsidR="007D50A7" w:rsidRPr="006F13FC" w:rsidRDefault="007D50A7" w:rsidP="00F95CB5">
      <w:pPr>
        <w:pStyle w:val="Quote"/>
      </w:pPr>
      <w:r w:rsidRPr="002F0FFA">
        <w:rPr>
          <w:rStyle w:val="Emphasis"/>
          <w:rFonts w:eastAsiaTheme="majorEastAsia"/>
          <w:i/>
          <w:iCs/>
        </w:rPr>
        <w:t>‘The factory schools for workers’ children, paupers and orphans, the Ragged schools for poor children, the Salvation Army, public schools generally, the London City Mission, George Muller’s orphanages in Bristol, public libraries, evening education institutes for working class people, the National Children’s home, the YMCA, Barnardo’s Homes, the NSPCC, Boy Scouts, Girl Guides, the RSPCA. St John’s Ambulance, the Red Cross, hospitals, universities, and a legion of other organizations formed by Biblically driven Christians for the benefit of society’.</w:t>
      </w:r>
    </w:p>
    <w:p w14:paraId="3ED05416" w14:textId="77777777" w:rsidR="007D50A7" w:rsidRPr="006F13FC" w:rsidRDefault="007D50A7" w:rsidP="007D50A7">
      <w:r w:rsidRPr="006F13FC">
        <w:t xml:space="preserve">Similarly, it was the </w:t>
      </w:r>
      <w:r>
        <w:t>Bible</w:t>
      </w:r>
      <w:r w:rsidRPr="006F13FC">
        <w:t xml:space="preserve">-driven desire to help the poor and those in need that caused George Cadbury to build well-serviced houses and townships for the workers in his Bourneville chocolate factory; that motivated </w:t>
      </w:r>
      <w:r>
        <w:t xml:space="preserve">the wealthy English Quaker, </w:t>
      </w:r>
      <w:r w:rsidRPr="006F13FC">
        <w:t>Mrs Elizabeth Fry</w:t>
      </w:r>
      <w:r>
        <w:t xml:space="preserve"> </w:t>
      </w:r>
      <w:r w:rsidRPr="006F13FC">
        <w:t xml:space="preserve">to work for reform of prisons in England. It was also the motive for William Wilberforce and other Christian parliamentarians to work for the ending </w:t>
      </w:r>
      <w:r>
        <w:t xml:space="preserve">of and the subsequent </w:t>
      </w:r>
      <w:r w:rsidRPr="006F13FC">
        <w:t xml:space="preserve">policing of the North Atlantic slave trade, an endeavour that </w:t>
      </w:r>
      <w:r>
        <w:t xml:space="preserve">ultimately </w:t>
      </w:r>
      <w:r w:rsidRPr="006F13FC">
        <w:t xml:space="preserve">cost the lives of </w:t>
      </w:r>
      <w:r>
        <w:t>several thousands</w:t>
      </w:r>
      <w:r w:rsidRPr="006F13FC">
        <w:t xml:space="preserve"> of </w:t>
      </w:r>
      <w:r>
        <w:t xml:space="preserve">Christian </w:t>
      </w:r>
      <w:r w:rsidRPr="006F13FC">
        <w:t>British Royal Navy sailors.</w:t>
      </w:r>
    </w:p>
    <w:p w14:paraId="5936A5A2" w14:textId="77777777" w:rsidR="007D50A7" w:rsidRPr="006F13FC" w:rsidRDefault="007D50A7" w:rsidP="007D50A7"/>
    <w:p w14:paraId="207D294C" w14:textId="77777777" w:rsidR="007D50A7" w:rsidRPr="006F13FC" w:rsidRDefault="007D50A7" w:rsidP="007D50A7">
      <w:r w:rsidRPr="006F13FC">
        <w:t xml:space="preserve">In contrast, compassion for the needy and acting for the benefit of those in need, including enemies is not </w:t>
      </w:r>
      <w:r>
        <w:t xml:space="preserve">intrinsically </w:t>
      </w:r>
      <w:r w:rsidRPr="006F13FC">
        <w:t>a characteristic of other religions. For example, if a Hindu sees a beggar in the gutter his religion does not require him to help. For the beggar is there because of his karma, how he lived in his previous incarnation. His hope is to live a better life now and so receive a better status in his next reincarnation.</w:t>
      </w:r>
    </w:p>
    <w:p w14:paraId="7CA5FC3B" w14:textId="77777777" w:rsidR="007D50A7" w:rsidRPr="006F13FC" w:rsidRDefault="007D50A7" w:rsidP="007D50A7"/>
    <w:p w14:paraId="06CA6969" w14:textId="77777777" w:rsidR="007D50A7" w:rsidRPr="006F13FC" w:rsidRDefault="007D50A7" w:rsidP="007D50A7">
      <w:pPr>
        <w:jc w:val="center"/>
      </w:pPr>
      <w:r w:rsidRPr="006F13FC">
        <w:lastRenderedPageBreak/>
        <w:t>***</w:t>
      </w:r>
    </w:p>
    <w:p w14:paraId="1E3A8BEE" w14:textId="77777777" w:rsidR="007D50A7" w:rsidRPr="006F13FC" w:rsidRDefault="007D50A7" w:rsidP="007D50A7"/>
    <w:p w14:paraId="4716F86F" w14:textId="77777777" w:rsidR="007D50A7" w:rsidRPr="006F13FC" w:rsidRDefault="007D50A7" w:rsidP="007D50A7">
      <w:r w:rsidRPr="006F13FC">
        <w:t xml:space="preserve">Rescue from </w:t>
      </w:r>
      <w:r>
        <w:t xml:space="preserve">what </w:t>
      </w:r>
      <w:r w:rsidRPr="006F13FC">
        <w:t>George Orwell</w:t>
      </w:r>
      <w:r>
        <w:t xml:space="preserve"> described as the</w:t>
      </w:r>
      <w:r w:rsidRPr="006F13FC">
        <w:t xml:space="preserve"> </w:t>
      </w:r>
      <w:r w:rsidRPr="007B7F2F">
        <w:rPr>
          <w:i/>
        </w:rPr>
        <w:t>‘cesspool filled with brambles’</w:t>
      </w:r>
      <w:r w:rsidRPr="006F13FC">
        <w:t xml:space="preserve"> </w:t>
      </w:r>
      <w:r>
        <w:t>resulting of</w:t>
      </w:r>
      <w:r w:rsidRPr="006F13FC">
        <w:t xml:space="preserve"> the evacuation of the Gospel influence </w:t>
      </w:r>
      <w:r>
        <w:t>from western</w:t>
      </w:r>
      <w:r w:rsidRPr="006F13FC">
        <w:t xml:space="preserve"> society can only be achieved by a movement to re-evangelize the West to resurrect the now virtually invisible Biblical world view. This task is the responsibility of every individual who claims to enjoy the present and eternal benefits won for us at great cost on the Cross by Jesus. </w:t>
      </w:r>
    </w:p>
    <w:p w14:paraId="5745A565" w14:textId="77777777" w:rsidR="007D50A7" w:rsidRPr="006F13FC" w:rsidRDefault="007D50A7" w:rsidP="007D50A7"/>
    <w:p w14:paraId="25E70330" w14:textId="77777777" w:rsidR="007D50A7" w:rsidRDefault="007D50A7" w:rsidP="007D50A7">
      <w:r w:rsidRPr="006F13FC">
        <w:t>There is no possibility that this task can be achieved while living the comfortable, Christianity-lite, convenience-church, Sunday</w:t>
      </w:r>
      <w:r>
        <w:t>-</w:t>
      </w:r>
      <w:r w:rsidRPr="006F13FC">
        <w:t xml:space="preserve">gathering life that is </w:t>
      </w:r>
      <w:r>
        <w:t>the norm</w:t>
      </w:r>
      <w:r w:rsidRPr="006F13FC">
        <w:t>. On the contrary, it will require that every Christian use every opportunity in their networks and spheres of influence</w:t>
      </w:r>
      <w:r>
        <w:t xml:space="preserve">, whether schools, universities, workplaces, sport and recreational clubs, </w:t>
      </w:r>
      <w:r w:rsidRPr="006F13FC">
        <w:t>to import a biblical world view into conversations, discussions and activities they engage in every day.</w:t>
      </w:r>
    </w:p>
    <w:p w14:paraId="2A7206B4" w14:textId="77777777" w:rsidR="007D50A7" w:rsidRDefault="007D50A7" w:rsidP="007D50A7"/>
    <w:p w14:paraId="33492862" w14:textId="05DD5FB9" w:rsidR="007D50A7" w:rsidRDefault="007D50A7" w:rsidP="007D50A7">
      <w:r>
        <w:t xml:space="preserve">It is the most exquisite of ironies, that those who say you can’t believe the Bible are more than happy to enjoy the multitude of blessings western civilization provides, a civilization founded on and shaped by - </w:t>
      </w:r>
      <w:r w:rsidR="00A5765B">
        <w:t>the Bible</w:t>
      </w:r>
      <w:r>
        <w:t xml:space="preserve">! </w:t>
      </w:r>
    </w:p>
    <w:p w14:paraId="2C5393C1" w14:textId="77777777" w:rsidR="00E61FF5" w:rsidRDefault="00E61FF5"/>
    <w:sectPr w:rsidR="00E61FF5">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497A50" w14:textId="77777777" w:rsidR="00382A39" w:rsidRDefault="00382A39" w:rsidP="007D50A7">
      <w:pPr>
        <w:spacing w:line="240" w:lineRule="auto"/>
      </w:pPr>
      <w:r>
        <w:separator/>
      </w:r>
    </w:p>
  </w:endnote>
  <w:endnote w:type="continuationSeparator" w:id="0">
    <w:p w14:paraId="5F11DCB0" w14:textId="77777777" w:rsidR="00382A39" w:rsidRDefault="00382A39" w:rsidP="007D50A7">
      <w:pPr>
        <w:spacing w:line="240" w:lineRule="auto"/>
      </w:pPr>
      <w:r>
        <w:continuationSeparator/>
      </w:r>
    </w:p>
  </w:endnote>
  <w:endnote w:id="1">
    <w:p w14:paraId="31C77E12" w14:textId="77777777" w:rsidR="007D50A7" w:rsidRPr="00623978" w:rsidRDefault="007D50A7" w:rsidP="007D50A7">
      <w:pPr>
        <w:pStyle w:val="EndnoteText"/>
        <w:rPr>
          <w:rFonts w:ascii="Times New Roman" w:hAnsi="Times New Roman" w:cs="Times New Roman"/>
          <w:sz w:val="24"/>
          <w:szCs w:val="24"/>
        </w:rPr>
      </w:pPr>
      <w:r w:rsidRPr="00BE1E0C">
        <w:rPr>
          <w:rStyle w:val="EndnoteReference"/>
          <w:rFonts w:ascii="Times New Roman" w:hAnsi="Times New Roman" w:cs="Times New Roman"/>
          <w:sz w:val="24"/>
          <w:szCs w:val="24"/>
        </w:rPr>
        <w:endnoteRef/>
      </w:r>
      <w:r w:rsidRPr="001C3985">
        <w:rPr>
          <w:rFonts w:ascii="Times New Roman" w:hAnsi="Times New Roman" w:cs="Times New Roman"/>
          <w:sz w:val="24"/>
          <w:szCs w:val="24"/>
        </w:rPr>
        <w:t xml:space="preserve"> </w:t>
      </w:r>
      <w:r w:rsidRPr="00623978">
        <w:rPr>
          <w:rFonts w:ascii="Times New Roman" w:hAnsi="Times New Roman" w:cs="Times New Roman"/>
          <w:sz w:val="24"/>
          <w:szCs w:val="24"/>
        </w:rPr>
        <w:t>In the Forward to The Church and the Charter, Christianity and the forgotten</w:t>
      </w:r>
    </w:p>
    <w:p w14:paraId="4D3C55C0" w14:textId="77777777" w:rsidR="007D50A7" w:rsidRPr="00623978" w:rsidRDefault="007D50A7" w:rsidP="007D50A7">
      <w:pPr>
        <w:pStyle w:val="EndnoteText"/>
        <w:rPr>
          <w:rFonts w:ascii="Times New Roman" w:hAnsi="Times New Roman" w:cs="Times New Roman"/>
          <w:sz w:val="24"/>
          <w:szCs w:val="24"/>
        </w:rPr>
      </w:pPr>
      <w:r w:rsidRPr="00623978">
        <w:rPr>
          <w:rFonts w:ascii="Times New Roman" w:hAnsi="Times New Roman" w:cs="Times New Roman"/>
          <w:sz w:val="24"/>
          <w:szCs w:val="24"/>
        </w:rPr>
        <w:t>roots of the Magna Carta, Theos, 2015, p.7</w:t>
      </w:r>
    </w:p>
  </w:endnote>
  <w:endnote w:id="2">
    <w:p w14:paraId="15403313" w14:textId="77777777" w:rsidR="004D258D" w:rsidRPr="00623978" w:rsidRDefault="004D258D" w:rsidP="004D258D">
      <w:pPr>
        <w:pStyle w:val="EndnoteText"/>
        <w:rPr>
          <w:rFonts w:ascii="Times New Roman" w:hAnsi="Times New Roman" w:cs="Times New Roman"/>
          <w:sz w:val="24"/>
          <w:szCs w:val="24"/>
          <w:lang w:val="en-US"/>
        </w:rPr>
      </w:pPr>
      <w:r w:rsidRPr="00623978">
        <w:rPr>
          <w:rStyle w:val="EndnoteReference"/>
          <w:rFonts w:ascii="Times New Roman" w:hAnsi="Times New Roman" w:cs="Times New Roman"/>
          <w:sz w:val="24"/>
          <w:szCs w:val="24"/>
        </w:rPr>
        <w:endnoteRef/>
      </w:r>
      <w:r w:rsidRPr="00623978">
        <w:rPr>
          <w:rFonts w:ascii="Times New Roman" w:hAnsi="Times New Roman" w:cs="Times New Roman"/>
          <w:sz w:val="24"/>
          <w:szCs w:val="24"/>
        </w:rPr>
        <w:t xml:space="preserve"> </w:t>
      </w:r>
      <w:hyperlink r:id="rId1" w:history="1">
        <w:r w:rsidRPr="00623978">
          <w:rPr>
            <w:rStyle w:val="Hyperlink"/>
            <w:rFonts w:ascii="Times New Roman" w:eastAsiaTheme="majorEastAsia" w:hAnsi="Times New Roman" w:cs="Times New Roman"/>
            <w:color w:val="000000" w:themeColor="text1"/>
            <w:sz w:val="24"/>
            <w:szCs w:val="24"/>
            <w:u w:val="none"/>
          </w:rPr>
          <w:t>Religious Foundations of Law in the West: An Historical Perspective* | Journal of Law and Religion | Cambridge Core</w:t>
        </w:r>
      </w:hyperlink>
    </w:p>
  </w:endnote>
  <w:endnote w:id="3">
    <w:p w14:paraId="6152347D" w14:textId="410128EF" w:rsidR="007D50A7" w:rsidRPr="00623978" w:rsidRDefault="007D50A7" w:rsidP="0036208E">
      <w:pPr>
        <w:rPr>
          <w:sz w:val="24"/>
          <w:szCs w:val="24"/>
        </w:rPr>
      </w:pPr>
      <w:r w:rsidRPr="00623978">
        <w:rPr>
          <w:rStyle w:val="EndnoteReference"/>
          <w:sz w:val="24"/>
          <w:szCs w:val="24"/>
        </w:rPr>
        <w:endnoteRef/>
      </w:r>
      <w:r w:rsidRPr="00623978">
        <w:rPr>
          <w:sz w:val="24"/>
          <w:szCs w:val="24"/>
        </w:rPr>
        <w:t xml:space="preserve"> </w:t>
      </w:r>
      <w:hyperlink r:id="rId2" w:history="1">
        <w:r w:rsidRPr="00623978">
          <w:rPr>
            <w:rStyle w:val="Hyperlink"/>
            <w:rFonts w:eastAsiaTheme="majorEastAsia"/>
            <w:color w:val="000000" w:themeColor="text1"/>
            <w:sz w:val="24"/>
            <w:szCs w:val="24"/>
            <w:u w:val="none"/>
          </w:rPr>
          <w:t>The Church and the Charter.pdf</w:t>
        </w:r>
      </w:hyperlink>
      <w:r w:rsidRPr="00623978">
        <w:rPr>
          <w:rStyle w:val="Hyperlink"/>
          <w:rFonts w:eastAsiaTheme="majorEastAsia"/>
          <w:color w:val="000000" w:themeColor="text1"/>
          <w:sz w:val="24"/>
          <w:szCs w:val="24"/>
          <w:u w:val="none"/>
        </w:rPr>
        <w:t xml:space="preserve"> </w:t>
      </w:r>
    </w:p>
  </w:endnote>
  <w:endnote w:id="4">
    <w:p w14:paraId="10FA601B" w14:textId="77777777" w:rsidR="007D50A7" w:rsidRPr="00623978" w:rsidRDefault="007D50A7" w:rsidP="007D50A7">
      <w:pPr>
        <w:pStyle w:val="EndnoteText"/>
        <w:rPr>
          <w:rFonts w:ascii="Times New Roman" w:hAnsi="Times New Roman" w:cs="Times New Roman"/>
          <w:sz w:val="24"/>
          <w:szCs w:val="24"/>
        </w:rPr>
      </w:pPr>
      <w:r w:rsidRPr="00623978">
        <w:rPr>
          <w:rStyle w:val="EndnoteReference"/>
          <w:rFonts w:ascii="Times New Roman" w:hAnsi="Times New Roman" w:cs="Times New Roman"/>
          <w:sz w:val="24"/>
          <w:szCs w:val="24"/>
        </w:rPr>
        <w:endnoteRef/>
      </w:r>
      <w:r w:rsidRPr="00623978">
        <w:rPr>
          <w:rFonts w:ascii="Times New Roman" w:hAnsi="Times New Roman" w:cs="Times New Roman"/>
          <w:sz w:val="24"/>
          <w:szCs w:val="24"/>
        </w:rPr>
        <w:t xml:space="preserve"> Encyclopedia Britannica - </w:t>
      </w:r>
      <w:hyperlink r:id="rId3" w:history="1">
        <w:r w:rsidRPr="00623978">
          <w:rPr>
            <w:rStyle w:val="Hyperlink"/>
            <w:rFonts w:ascii="Times New Roman" w:eastAsiaTheme="majorEastAsia" w:hAnsi="Times New Roman" w:cs="Times New Roman"/>
            <w:color w:val="000000" w:themeColor="text1"/>
            <w:sz w:val="24"/>
            <w:szCs w:val="24"/>
            <w:u w:val="none"/>
          </w:rPr>
          <w:t>Australian Aboriginal peoples - Beliefs, Aesthetics, Culture | Britannica</w:t>
        </w:r>
      </w:hyperlink>
    </w:p>
  </w:endnote>
  <w:endnote w:id="5">
    <w:p w14:paraId="7045B7DC" w14:textId="77777777" w:rsidR="007D50A7" w:rsidRPr="00623978" w:rsidRDefault="007D50A7" w:rsidP="007D50A7">
      <w:pPr>
        <w:pStyle w:val="EndnoteText"/>
        <w:rPr>
          <w:rFonts w:ascii="Times New Roman" w:hAnsi="Times New Roman" w:cs="Times New Roman"/>
          <w:sz w:val="24"/>
          <w:szCs w:val="24"/>
          <w:lang w:val="en-US"/>
        </w:rPr>
      </w:pPr>
      <w:r w:rsidRPr="00623978">
        <w:rPr>
          <w:rStyle w:val="EndnoteReference"/>
          <w:rFonts w:ascii="Times New Roman" w:hAnsi="Times New Roman" w:cs="Times New Roman"/>
          <w:sz w:val="24"/>
          <w:szCs w:val="24"/>
        </w:rPr>
        <w:endnoteRef/>
      </w:r>
      <w:r w:rsidRPr="00623978">
        <w:rPr>
          <w:rFonts w:ascii="Times New Roman" w:hAnsi="Times New Roman" w:cs="Times New Roman"/>
          <w:sz w:val="24"/>
          <w:szCs w:val="24"/>
        </w:rPr>
        <w:t xml:space="preserve"> </w:t>
      </w:r>
      <w:hyperlink r:id="rId4" w:history="1">
        <w:r w:rsidRPr="00623978">
          <w:rPr>
            <w:rStyle w:val="Hyperlink"/>
            <w:rFonts w:ascii="Times New Roman" w:eastAsiaTheme="majorEastAsia" w:hAnsi="Times New Roman" w:cs="Times New Roman"/>
            <w:color w:val="000000" w:themeColor="text1"/>
            <w:sz w:val="24"/>
            <w:szCs w:val="24"/>
            <w:u w:val="none"/>
          </w:rPr>
          <w:t>Waterwheel | History, Types &amp; Uses | Britannica</w:t>
        </w:r>
      </w:hyperlink>
    </w:p>
  </w:endnote>
  <w:endnote w:id="6">
    <w:p w14:paraId="71C62E7A" w14:textId="77777777" w:rsidR="007D50A7" w:rsidRPr="00623978" w:rsidRDefault="007D50A7" w:rsidP="007D50A7">
      <w:pPr>
        <w:pStyle w:val="EndnoteText"/>
        <w:rPr>
          <w:rFonts w:ascii="Times New Roman" w:hAnsi="Times New Roman" w:cs="Times New Roman"/>
          <w:sz w:val="24"/>
          <w:szCs w:val="24"/>
          <w:lang w:val="en-US"/>
        </w:rPr>
      </w:pPr>
      <w:r w:rsidRPr="00623978">
        <w:rPr>
          <w:rStyle w:val="EndnoteReference"/>
          <w:rFonts w:ascii="Times New Roman" w:hAnsi="Times New Roman" w:cs="Times New Roman"/>
          <w:sz w:val="24"/>
          <w:szCs w:val="24"/>
        </w:rPr>
        <w:endnoteRef/>
      </w:r>
      <w:r w:rsidRPr="00623978">
        <w:rPr>
          <w:rFonts w:ascii="Times New Roman" w:hAnsi="Times New Roman" w:cs="Times New Roman"/>
          <w:sz w:val="24"/>
          <w:szCs w:val="24"/>
        </w:rPr>
        <w:t xml:space="preserve"> https://brownstone.org/articles/the-crisis-of-pseudoscience-by-john-f-clauser/</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BDD0E" w14:textId="2253F2BC" w:rsidR="00570038" w:rsidRDefault="00570038">
    <w:pPr>
      <w:pStyle w:val="Footer"/>
    </w:pPr>
    <w:r>
      <w:t>Martin J Bragger</w:t>
    </w:r>
    <w:r>
      <w:ptab w:relativeTo="margin" w:alignment="center" w:leader="none"/>
    </w:r>
    <w:r>
      <w:t>How the West Was Shaped</w:t>
    </w:r>
    <w:r>
      <w:ptab w:relativeTo="margin" w:alignment="right" w:leader="none"/>
    </w:r>
    <w:r>
      <w:t>November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D811E0" w14:textId="77777777" w:rsidR="00382A39" w:rsidRDefault="00382A39" w:rsidP="007D50A7">
      <w:pPr>
        <w:spacing w:line="240" w:lineRule="auto"/>
      </w:pPr>
      <w:r>
        <w:separator/>
      </w:r>
    </w:p>
  </w:footnote>
  <w:footnote w:type="continuationSeparator" w:id="0">
    <w:p w14:paraId="69B11097" w14:textId="77777777" w:rsidR="00382A39" w:rsidRDefault="00382A39" w:rsidP="007D50A7">
      <w:pPr>
        <w:spacing w:line="240" w:lineRule="auto"/>
      </w:pPr>
      <w:r>
        <w:continuationSeparator/>
      </w:r>
    </w:p>
  </w:footnote>
  <w:footnote w:id="1">
    <w:p w14:paraId="189F0A8D" w14:textId="77777777" w:rsidR="007D50A7" w:rsidRPr="00506B98" w:rsidRDefault="007D50A7" w:rsidP="007D50A7">
      <w:pPr>
        <w:pStyle w:val="FootnoteText"/>
        <w:rPr>
          <w:lang w:val="en-US"/>
        </w:rPr>
      </w:pPr>
      <w:r>
        <w:rPr>
          <w:rStyle w:val="FootnoteReference"/>
        </w:rPr>
        <w:footnoteRef/>
      </w:r>
      <w:r>
        <w:t xml:space="preserve"> </w:t>
      </w:r>
      <w:r>
        <w:rPr>
          <w:lang w:val="en-US"/>
        </w:rPr>
        <w:t>Acts 2:1-4</w:t>
      </w:r>
    </w:p>
  </w:footnote>
  <w:footnote w:id="2">
    <w:p w14:paraId="2864799F" w14:textId="77777777" w:rsidR="007D50A7" w:rsidRPr="008140E0" w:rsidRDefault="007D50A7" w:rsidP="007D50A7">
      <w:pPr>
        <w:pStyle w:val="FootnoteText"/>
        <w:rPr>
          <w:lang w:val="en-US"/>
        </w:rPr>
      </w:pPr>
      <w:r>
        <w:rPr>
          <w:rStyle w:val="FootnoteReference"/>
        </w:rPr>
        <w:footnoteRef/>
      </w:r>
      <w:r>
        <w:t xml:space="preserve"> </w:t>
      </w:r>
      <w:r>
        <w:rPr>
          <w:lang w:val="en-US"/>
        </w:rPr>
        <w:t>Judges 21:25</w:t>
      </w:r>
    </w:p>
  </w:footnote>
  <w:footnote w:id="3">
    <w:p w14:paraId="319A9DA8" w14:textId="77777777" w:rsidR="007D50A7" w:rsidRPr="0088039E" w:rsidRDefault="007D50A7" w:rsidP="007D50A7">
      <w:pPr>
        <w:pStyle w:val="FootnoteText"/>
        <w:rPr>
          <w:lang w:val="en-US"/>
        </w:rPr>
      </w:pPr>
      <w:r>
        <w:rPr>
          <w:rStyle w:val="FootnoteReference"/>
        </w:rPr>
        <w:footnoteRef/>
      </w:r>
      <w:r>
        <w:t xml:space="preserve"> </w:t>
      </w:r>
      <w:r>
        <w:rPr>
          <w:lang w:val="en-US"/>
        </w:rPr>
        <w:t>Mark 12:31</w:t>
      </w:r>
    </w:p>
  </w:footnote>
  <w:footnote w:id="4">
    <w:p w14:paraId="139F0828" w14:textId="77777777" w:rsidR="007D50A7" w:rsidRPr="004D389E" w:rsidRDefault="007D50A7" w:rsidP="007D50A7">
      <w:pPr>
        <w:pStyle w:val="FootnoteText"/>
        <w:rPr>
          <w:lang w:val="en-US"/>
        </w:rPr>
      </w:pPr>
      <w:r>
        <w:rPr>
          <w:rStyle w:val="FootnoteReference"/>
        </w:rPr>
        <w:footnoteRef/>
      </w:r>
      <w:r>
        <w:t xml:space="preserve"> </w:t>
      </w:r>
      <w:r>
        <w:rPr>
          <w:lang w:val="en-US"/>
        </w:rPr>
        <w:t>Philippians 2:4</w:t>
      </w:r>
    </w:p>
  </w:footnote>
  <w:footnote w:id="5">
    <w:p w14:paraId="57089D01" w14:textId="77777777" w:rsidR="007D50A7" w:rsidRPr="001D0807" w:rsidRDefault="007D50A7" w:rsidP="007D50A7">
      <w:pPr>
        <w:pStyle w:val="FootnoteText"/>
        <w:rPr>
          <w:lang w:val="en-US"/>
        </w:rPr>
      </w:pPr>
      <w:r>
        <w:rPr>
          <w:rStyle w:val="FootnoteReference"/>
        </w:rPr>
        <w:footnoteRef/>
      </w:r>
      <w:r>
        <w:t xml:space="preserve"> </w:t>
      </w:r>
      <w:r>
        <w:rPr>
          <w:lang w:val="en-US"/>
        </w:rPr>
        <w:t>Luke 10:1-25</w:t>
      </w:r>
    </w:p>
  </w:footnote>
  <w:footnote w:id="6">
    <w:p w14:paraId="007C0B3B" w14:textId="21D6966E" w:rsidR="007D50A7" w:rsidRDefault="007D50A7" w:rsidP="007D50A7">
      <w:pPr>
        <w:pStyle w:val="FootnoteText"/>
      </w:pPr>
      <w:r>
        <w:rPr>
          <w:rStyle w:val="FootnoteReference"/>
        </w:rPr>
        <w:footnoteRef/>
      </w:r>
      <w:r>
        <w:t xml:space="preserve"> Splag</w:t>
      </w:r>
      <w:r w:rsidR="00097E57">
        <w:t>xnidz</w:t>
      </w:r>
      <w:r>
        <w:t>omai</w:t>
      </w:r>
      <w:r w:rsidR="007353B3">
        <w:t>.</w:t>
      </w:r>
      <w:r>
        <w:t xml:space="preserve"> </w:t>
      </w:r>
      <w:r w:rsidR="00A15399">
        <w:t>This</w:t>
      </w:r>
      <w:r>
        <w:t xml:space="preserve"> is not just a ‘</w:t>
      </w:r>
      <w:r w:rsidRPr="00890499">
        <w:rPr>
          <w:i/>
          <w:iCs/>
        </w:rPr>
        <w:t>feeling sorry for’</w:t>
      </w:r>
      <w:r>
        <w:t xml:space="preserve"> emotion, but literally a deep ‘gut wrenching’ one. For the Jews, the seat of the emotions was not the heart as for westerners, but the bowels.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436726"/>
      <w:docPartObj>
        <w:docPartGallery w:val="Page Numbers (Top of Page)"/>
        <w:docPartUnique/>
      </w:docPartObj>
    </w:sdtPr>
    <w:sdtEndPr>
      <w:rPr>
        <w:noProof/>
      </w:rPr>
    </w:sdtEndPr>
    <w:sdtContent>
      <w:p w14:paraId="3624D3F1" w14:textId="16477C3D" w:rsidR="00830718" w:rsidRDefault="00830718">
        <w:pPr>
          <w:pStyle w:val="Header"/>
        </w:pPr>
        <w:r>
          <w:fldChar w:fldCharType="begin"/>
        </w:r>
        <w:r>
          <w:instrText xml:space="preserve"> PAGE   \* MERGEFORMAT </w:instrText>
        </w:r>
        <w:r>
          <w:fldChar w:fldCharType="separate"/>
        </w:r>
        <w:r>
          <w:rPr>
            <w:noProof/>
          </w:rPr>
          <w:t>2</w:t>
        </w:r>
        <w:r>
          <w:rPr>
            <w:noProof/>
          </w:rPr>
          <w:fldChar w:fldCharType="end"/>
        </w:r>
      </w:p>
    </w:sdtContent>
  </w:sdt>
  <w:p w14:paraId="6DAD6F4C" w14:textId="77777777" w:rsidR="00830718" w:rsidRDefault="008307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E73CD"/>
    <w:multiLevelType w:val="hybridMultilevel"/>
    <w:tmpl w:val="8228CC72"/>
    <w:lvl w:ilvl="0" w:tplc="6BD4387E">
      <w:start w:val="4"/>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B66122"/>
    <w:multiLevelType w:val="hybridMultilevel"/>
    <w:tmpl w:val="3460A058"/>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94C2B04"/>
    <w:multiLevelType w:val="hybridMultilevel"/>
    <w:tmpl w:val="628637CA"/>
    <w:lvl w:ilvl="0" w:tplc="D2522330">
      <w:start w:val="1"/>
      <w:numFmt w:val="lowerLetter"/>
      <w:lvlText w:val="%1)"/>
      <w:lvlJc w:val="left"/>
      <w:pPr>
        <w:ind w:left="1080" w:hanging="360"/>
      </w:pPr>
      <w:rPr>
        <w:rFonts w:hint="default"/>
        <w:sz w:val="4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702A41"/>
    <w:multiLevelType w:val="multilevel"/>
    <w:tmpl w:val="8D463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D556E7F"/>
    <w:multiLevelType w:val="hybridMultilevel"/>
    <w:tmpl w:val="90908C8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FB9325E"/>
    <w:multiLevelType w:val="hybridMultilevel"/>
    <w:tmpl w:val="2B76D3A0"/>
    <w:lvl w:ilvl="0" w:tplc="99FE12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0BE3EC7"/>
    <w:multiLevelType w:val="hybridMultilevel"/>
    <w:tmpl w:val="2800FA02"/>
    <w:lvl w:ilvl="0" w:tplc="0409001B">
      <w:start w:val="1"/>
      <w:numFmt w:val="lowerRoman"/>
      <w:lvlText w:val="%1."/>
      <w:lvlJc w:val="righ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2D6D791C"/>
    <w:multiLevelType w:val="hybridMultilevel"/>
    <w:tmpl w:val="D7FC7F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F0C1F09"/>
    <w:multiLevelType w:val="hybridMultilevel"/>
    <w:tmpl w:val="A09877FE"/>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9" w15:restartNumberingAfterBreak="0">
    <w:nsid w:val="39E700FF"/>
    <w:multiLevelType w:val="hybridMultilevel"/>
    <w:tmpl w:val="BD9A6AB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3B060414"/>
    <w:multiLevelType w:val="hybridMultilevel"/>
    <w:tmpl w:val="B45802E6"/>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3C1C3CEE"/>
    <w:multiLevelType w:val="hybridMultilevel"/>
    <w:tmpl w:val="A3CEAF9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413719FF"/>
    <w:multiLevelType w:val="hybridMultilevel"/>
    <w:tmpl w:val="F8A096EE"/>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49E82081"/>
    <w:multiLevelType w:val="hybridMultilevel"/>
    <w:tmpl w:val="CEA2A802"/>
    <w:lvl w:ilvl="0" w:tplc="0C090017">
      <w:start w:val="1"/>
      <w:numFmt w:val="lowerLetter"/>
      <w:lvlText w:val="%1)"/>
      <w:lvlJc w:val="left"/>
      <w:pPr>
        <w:ind w:left="1080" w:hanging="360"/>
      </w:pPr>
      <w:rPr>
        <w:rFonts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4D697CB3"/>
    <w:multiLevelType w:val="hybridMultilevel"/>
    <w:tmpl w:val="5980FF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1834DE"/>
    <w:multiLevelType w:val="hybridMultilevel"/>
    <w:tmpl w:val="E07A3AAE"/>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FD01759"/>
    <w:multiLevelType w:val="hybridMultilevel"/>
    <w:tmpl w:val="1C7284A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5BD0760E"/>
    <w:multiLevelType w:val="hybridMultilevel"/>
    <w:tmpl w:val="76121D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012695A"/>
    <w:multiLevelType w:val="hybridMultilevel"/>
    <w:tmpl w:val="F8462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AB2CB8"/>
    <w:multiLevelType w:val="hybridMultilevel"/>
    <w:tmpl w:val="C86C524C"/>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75661FD3"/>
    <w:multiLevelType w:val="hybridMultilevel"/>
    <w:tmpl w:val="0AE67E2C"/>
    <w:lvl w:ilvl="0" w:tplc="0C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999477D"/>
    <w:multiLevelType w:val="hybridMultilevel"/>
    <w:tmpl w:val="F2427F96"/>
    <w:lvl w:ilvl="0" w:tplc="0C090017">
      <w:start w:val="1"/>
      <w:numFmt w:val="lowerLetter"/>
      <w:lvlText w:val="%1)"/>
      <w:lvlJc w:val="left"/>
      <w:pPr>
        <w:ind w:left="1080" w:hanging="360"/>
      </w:pPr>
      <w:rPr>
        <w:rFonts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7BF8381F"/>
    <w:multiLevelType w:val="hybridMultilevel"/>
    <w:tmpl w:val="9B6ADEF0"/>
    <w:lvl w:ilvl="0" w:tplc="1868B06A">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92144712">
    <w:abstractNumId w:val="1"/>
  </w:num>
  <w:num w:numId="2" w16cid:durableId="453402368">
    <w:abstractNumId w:val="17"/>
  </w:num>
  <w:num w:numId="3" w16cid:durableId="1317034556">
    <w:abstractNumId w:val="22"/>
  </w:num>
  <w:num w:numId="4" w16cid:durableId="979071098">
    <w:abstractNumId w:val="15"/>
  </w:num>
  <w:num w:numId="5" w16cid:durableId="1096633636">
    <w:abstractNumId w:val="4"/>
  </w:num>
  <w:num w:numId="6" w16cid:durableId="1975518806">
    <w:abstractNumId w:val="12"/>
  </w:num>
  <w:num w:numId="7" w16cid:durableId="1023828700">
    <w:abstractNumId w:val="13"/>
  </w:num>
  <w:num w:numId="8" w16cid:durableId="2122648939">
    <w:abstractNumId w:val="19"/>
  </w:num>
  <w:num w:numId="9" w16cid:durableId="781071087">
    <w:abstractNumId w:val="8"/>
  </w:num>
  <w:num w:numId="10" w16cid:durableId="1476869356">
    <w:abstractNumId w:val="21"/>
  </w:num>
  <w:num w:numId="11" w16cid:durableId="963969165">
    <w:abstractNumId w:val="11"/>
  </w:num>
  <w:num w:numId="12" w16cid:durableId="1069499609">
    <w:abstractNumId w:val="16"/>
  </w:num>
  <w:num w:numId="13" w16cid:durableId="575437811">
    <w:abstractNumId w:val="9"/>
  </w:num>
  <w:num w:numId="14" w16cid:durableId="631523889">
    <w:abstractNumId w:val="20"/>
  </w:num>
  <w:num w:numId="15" w16cid:durableId="1295336099">
    <w:abstractNumId w:val="7"/>
  </w:num>
  <w:num w:numId="16" w16cid:durableId="1817457562">
    <w:abstractNumId w:val="10"/>
  </w:num>
  <w:num w:numId="17" w16cid:durableId="1980769277">
    <w:abstractNumId w:val="3"/>
  </w:num>
  <w:num w:numId="18" w16cid:durableId="653066437">
    <w:abstractNumId w:val="0"/>
  </w:num>
  <w:num w:numId="19" w16cid:durableId="123084988">
    <w:abstractNumId w:val="6"/>
  </w:num>
  <w:num w:numId="20" w16cid:durableId="1642732422">
    <w:abstractNumId w:val="14"/>
  </w:num>
  <w:num w:numId="21" w16cid:durableId="1121150981">
    <w:abstractNumId w:val="5"/>
  </w:num>
  <w:num w:numId="22" w16cid:durableId="964626641">
    <w:abstractNumId w:val="2"/>
  </w:num>
  <w:num w:numId="23" w16cid:durableId="173789677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7698668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626"/>
    <w:rsid w:val="00097E57"/>
    <w:rsid w:val="00183DD7"/>
    <w:rsid w:val="001A6356"/>
    <w:rsid w:val="001A6CEA"/>
    <w:rsid w:val="001C3985"/>
    <w:rsid w:val="00212109"/>
    <w:rsid w:val="00282238"/>
    <w:rsid w:val="002C4F0C"/>
    <w:rsid w:val="002F0FFA"/>
    <w:rsid w:val="00316983"/>
    <w:rsid w:val="003279AC"/>
    <w:rsid w:val="0036208E"/>
    <w:rsid w:val="00382845"/>
    <w:rsid w:val="00382A39"/>
    <w:rsid w:val="003A371A"/>
    <w:rsid w:val="003A53AD"/>
    <w:rsid w:val="003E3F28"/>
    <w:rsid w:val="004426C7"/>
    <w:rsid w:val="004D258D"/>
    <w:rsid w:val="004F039F"/>
    <w:rsid w:val="005307A5"/>
    <w:rsid w:val="00563D9B"/>
    <w:rsid w:val="00563DAE"/>
    <w:rsid w:val="00570038"/>
    <w:rsid w:val="00575626"/>
    <w:rsid w:val="005A04E6"/>
    <w:rsid w:val="005D1BA2"/>
    <w:rsid w:val="0062141C"/>
    <w:rsid w:val="00623978"/>
    <w:rsid w:val="006943CF"/>
    <w:rsid w:val="006F2E47"/>
    <w:rsid w:val="007353B3"/>
    <w:rsid w:val="007D50A7"/>
    <w:rsid w:val="007F7BCE"/>
    <w:rsid w:val="00830718"/>
    <w:rsid w:val="0083529D"/>
    <w:rsid w:val="0086400C"/>
    <w:rsid w:val="009268E0"/>
    <w:rsid w:val="009D7F2C"/>
    <w:rsid w:val="009E3267"/>
    <w:rsid w:val="00A15399"/>
    <w:rsid w:val="00A238F7"/>
    <w:rsid w:val="00A5765B"/>
    <w:rsid w:val="00A818DE"/>
    <w:rsid w:val="00AE0341"/>
    <w:rsid w:val="00AF432C"/>
    <w:rsid w:val="00B37F5B"/>
    <w:rsid w:val="00B54CF7"/>
    <w:rsid w:val="00B626DD"/>
    <w:rsid w:val="00BE0000"/>
    <w:rsid w:val="00C74009"/>
    <w:rsid w:val="00D33277"/>
    <w:rsid w:val="00D967AC"/>
    <w:rsid w:val="00DE0AB4"/>
    <w:rsid w:val="00E0389F"/>
    <w:rsid w:val="00E61FF5"/>
    <w:rsid w:val="00EA6430"/>
    <w:rsid w:val="00EF7979"/>
    <w:rsid w:val="00F9516F"/>
    <w:rsid w:val="00F95CB5"/>
    <w:rsid w:val="00FE2D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F353A"/>
  <w15:chartTrackingRefBased/>
  <w15:docId w15:val="{CAEB086C-9ECF-44B0-A36C-9ED35CFAE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983"/>
    <w:rPr>
      <w:rFonts w:ascii="Times New Roman" w:eastAsia="Times New Roman" w:hAnsi="Times New Roman" w:cs="Times New Roman"/>
      <w:color w:val="000000" w:themeColor="text1"/>
      <w:kern w:val="0"/>
      <w:sz w:val="28"/>
      <w:szCs w:val="26"/>
      <w:lang w:val="en-AU" w:eastAsia="en-AU"/>
      <w14:ligatures w14:val="none"/>
    </w:rPr>
  </w:style>
  <w:style w:type="paragraph" w:styleId="Heading1">
    <w:name w:val="heading 1"/>
    <w:basedOn w:val="Normal"/>
    <w:next w:val="Normal"/>
    <w:link w:val="Heading1Char"/>
    <w:uiPriority w:val="9"/>
    <w:qFormat/>
    <w:rsid w:val="005756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756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75626"/>
    <w:pPr>
      <w:keepNext/>
      <w:keepLines/>
      <w:spacing w:before="160" w:after="80"/>
      <w:outlineLvl w:val="2"/>
    </w:pPr>
    <w:rPr>
      <w:rFonts w:eastAsiaTheme="majorEastAsia" w:cstheme="majorBidi"/>
      <w:color w:val="0F4761" w:themeColor="accent1" w:themeShade="BF"/>
      <w:szCs w:val="28"/>
    </w:rPr>
  </w:style>
  <w:style w:type="paragraph" w:styleId="Heading4">
    <w:name w:val="heading 4"/>
    <w:basedOn w:val="Normal"/>
    <w:next w:val="Normal"/>
    <w:link w:val="Heading4Char"/>
    <w:uiPriority w:val="9"/>
    <w:unhideWhenUsed/>
    <w:qFormat/>
    <w:rsid w:val="005756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56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562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562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562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562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56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756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756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756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56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56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56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56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5626"/>
    <w:rPr>
      <w:rFonts w:eastAsiaTheme="majorEastAsia" w:cstheme="majorBidi"/>
      <w:color w:val="272727" w:themeColor="text1" w:themeTint="D8"/>
    </w:rPr>
  </w:style>
  <w:style w:type="paragraph" w:styleId="Title">
    <w:name w:val="Title"/>
    <w:basedOn w:val="Normal"/>
    <w:next w:val="Normal"/>
    <w:link w:val="TitleChar"/>
    <w:uiPriority w:val="10"/>
    <w:qFormat/>
    <w:rsid w:val="005756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56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5626"/>
    <w:pPr>
      <w:numPr>
        <w:ilvl w:val="1"/>
      </w:numPr>
      <w:spacing w:after="160"/>
    </w:pPr>
    <w:rPr>
      <w:rFonts w:eastAsiaTheme="majorEastAsia" w:cstheme="majorBidi"/>
      <w:color w:val="595959" w:themeColor="text1" w:themeTint="A6"/>
      <w:spacing w:val="15"/>
      <w:szCs w:val="28"/>
    </w:rPr>
  </w:style>
  <w:style w:type="character" w:customStyle="1" w:styleId="SubtitleChar">
    <w:name w:val="Subtitle Char"/>
    <w:basedOn w:val="DefaultParagraphFont"/>
    <w:link w:val="Subtitle"/>
    <w:uiPriority w:val="11"/>
    <w:rsid w:val="00575626"/>
    <w:rPr>
      <w:rFonts w:eastAsiaTheme="majorEastAsia" w:cstheme="majorBidi"/>
      <w:color w:val="595959" w:themeColor="text1" w:themeTint="A6"/>
      <w:spacing w:val="15"/>
      <w:sz w:val="28"/>
      <w:szCs w:val="28"/>
    </w:rPr>
  </w:style>
  <w:style w:type="paragraph" w:styleId="Quote">
    <w:name w:val="Quote"/>
    <w:basedOn w:val="Normal"/>
    <w:next w:val="Normal"/>
    <w:link w:val="QuoteChar"/>
    <w:autoRedefine/>
    <w:uiPriority w:val="29"/>
    <w:qFormat/>
    <w:rsid w:val="00F95CB5"/>
    <w:pPr>
      <w:spacing w:before="160" w:after="160"/>
      <w:ind w:left="720"/>
    </w:pPr>
    <w:rPr>
      <w:i/>
      <w:iCs/>
      <w:szCs w:val="36"/>
    </w:rPr>
  </w:style>
  <w:style w:type="character" w:customStyle="1" w:styleId="QuoteChar">
    <w:name w:val="Quote Char"/>
    <w:basedOn w:val="DefaultParagraphFont"/>
    <w:link w:val="Quote"/>
    <w:uiPriority w:val="29"/>
    <w:rsid w:val="00F95CB5"/>
    <w:rPr>
      <w:rFonts w:ascii="Times New Roman" w:eastAsia="Times New Roman" w:hAnsi="Times New Roman" w:cs="Times New Roman"/>
      <w:i/>
      <w:iCs/>
      <w:color w:val="000000" w:themeColor="text1"/>
      <w:kern w:val="0"/>
      <w:sz w:val="28"/>
      <w:szCs w:val="36"/>
      <w:lang w:val="en-AU" w:eastAsia="en-AU"/>
      <w14:ligatures w14:val="none"/>
    </w:rPr>
  </w:style>
  <w:style w:type="paragraph" w:styleId="ListParagraph">
    <w:name w:val="List Paragraph"/>
    <w:basedOn w:val="Normal"/>
    <w:uiPriority w:val="34"/>
    <w:qFormat/>
    <w:rsid w:val="00575626"/>
    <w:pPr>
      <w:ind w:left="720"/>
      <w:contextualSpacing/>
    </w:pPr>
  </w:style>
  <w:style w:type="character" w:styleId="IntenseEmphasis">
    <w:name w:val="Intense Emphasis"/>
    <w:basedOn w:val="DefaultParagraphFont"/>
    <w:uiPriority w:val="21"/>
    <w:qFormat/>
    <w:rsid w:val="00575626"/>
    <w:rPr>
      <w:i/>
      <w:iCs/>
      <w:color w:val="0F4761" w:themeColor="accent1" w:themeShade="BF"/>
    </w:rPr>
  </w:style>
  <w:style w:type="paragraph" w:styleId="IntenseQuote">
    <w:name w:val="Intense Quote"/>
    <w:basedOn w:val="Normal"/>
    <w:next w:val="Normal"/>
    <w:link w:val="IntenseQuoteChar"/>
    <w:uiPriority w:val="30"/>
    <w:qFormat/>
    <w:rsid w:val="005756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5626"/>
    <w:rPr>
      <w:i/>
      <w:iCs/>
      <w:color w:val="0F4761" w:themeColor="accent1" w:themeShade="BF"/>
    </w:rPr>
  </w:style>
  <w:style w:type="character" w:styleId="IntenseReference">
    <w:name w:val="Intense Reference"/>
    <w:basedOn w:val="DefaultParagraphFont"/>
    <w:uiPriority w:val="32"/>
    <w:qFormat/>
    <w:rsid w:val="00575626"/>
    <w:rPr>
      <w:b/>
      <w:bCs/>
      <w:smallCaps/>
      <w:color w:val="0F4761" w:themeColor="accent1" w:themeShade="BF"/>
      <w:spacing w:val="5"/>
    </w:rPr>
  </w:style>
  <w:style w:type="character" w:styleId="Emphasis">
    <w:name w:val="Emphasis"/>
    <w:basedOn w:val="DefaultParagraphFont"/>
    <w:uiPriority w:val="20"/>
    <w:qFormat/>
    <w:rsid w:val="007D50A7"/>
    <w:rPr>
      <w:i/>
      <w:iCs/>
    </w:rPr>
  </w:style>
  <w:style w:type="paragraph" w:styleId="NoSpacing">
    <w:name w:val="No Spacing"/>
    <w:basedOn w:val="Heading2"/>
    <w:link w:val="NoSpacingChar"/>
    <w:uiPriority w:val="1"/>
    <w:qFormat/>
    <w:rsid w:val="007D50A7"/>
    <w:pPr>
      <w:keepNext w:val="0"/>
      <w:keepLines w:val="0"/>
      <w:spacing w:before="0" w:after="0"/>
      <w:ind w:left="720"/>
    </w:pPr>
    <w:rPr>
      <w:rFonts w:ascii="Times New Roman" w:eastAsia="Times New Roman" w:hAnsi="Times New Roman" w:cs="Times New Roman"/>
      <w:color w:val="000000" w:themeColor="text1"/>
      <w:sz w:val="48"/>
      <w:szCs w:val="48"/>
    </w:rPr>
  </w:style>
  <w:style w:type="character" w:styleId="Strong">
    <w:name w:val="Strong"/>
    <w:basedOn w:val="DefaultParagraphFont"/>
    <w:uiPriority w:val="22"/>
    <w:qFormat/>
    <w:rsid w:val="007D50A7"/>
    <w:rPr>
      <w:b/>
      <w:bCs/>
    </w:rPr>
  </w:style>
  <w:style w:type="character" w:styleId="Hyperlink">
    <w:name w:val="Hyperlink"/>
    <w:basedOn w:val="DefaultParagraphFont"/>
    <w:uiPriority w:val="99"/>
    <w:unhideWhenUsed/>
    <w:rsid w:val="007D50A7"/>
    <w:rPr>
      <w:color w:val="467886" w:themeColor="hyperlink"/>
      <w:u w:val="single"/>
    </w:rPr>
  </w:style>
  <w:style w:type="paragraph" w:styleId="NormalWeb">
    <w:name w:val="Normal (Web)"/>
    <w:basedOn w:val="Normal"/>
    <w:uiPriority w:val="99"/>
    <w:unhideWhenUsed/>
    <w:rsid w:val="007D50A7"/>
    <w:pPr>
      <w:spacing w:before="100" w:beforeAutospacing="1" w:after="100" w:afterAutospacing="1"/>
    </w:pPr>
  </w:style>
  <w:style w:type="character" w:customStyle="1" w:styleId="a">
    <w:name w:val="_"/>
    <w:basedOn w:val="DefaultParagraphFont"/>
    <w:rsid w:val="007D50A7"/>
  </w:style>
  <w:style w:type="character" w:customStyle="1" w:styleId="ff3">
    <w:name w:val="ff3"/>
    <w:basedOn w:val="DefaultParagraphFont"/>
    <w:rsid w:val="007D50A7"/>
  </w:style>
  <w:style w:type="character" w:customStyle="1" w:styleId="ls4">
    <w:name w:val="ls4"/>
    <w:basedOn w:val="DefaultParagraphFont"/>
    <w:rsid w:val="007D50A7"/>
  </w:style>
  <w:style w:type="character" w:customStyle="1" w:styleId="ff2">
    <w:name w:val="ff2"/>
    <w:basedOn w:val="DefaultParagraphFont"/>
    <w:rsid w:val="007D50A7"/>
  </w:style>
  <w:style w:type="character" w:customStyle="1" w:styleId="lsb">
    <w:name w:val="lsb"/>
    <w:basedOn w:val="DefaultParagraphFont"/>
    <w:rsid w:val="007D50A7"/>
  </w:style>
  <w:style w:type="character" w:customStyle="1" w:styleId="lsa">
    <w:name w:val="lsa"/>
    <w:basedOn w:val="DefaultParagraphFont"/>
    <w:rsid w:val="007D50A7"/>
  </w:style>
  <w:style w:type="paragraph" w:styleId="FootnoteText">
    <w:name w:val="footnote text"/>
    <w:basedOn w:val="Normal"/>
    <w:link w:val="FootnoteTextChar"/>
    <w:uiPriority w:val="99"/>
    <w:unhideWhenUsed/>
    <w:rsid w:val="007D50A7"/>
    <w:pPr>
      <w:spacing w:line="240" w:lineRule="auto"/>
    </w:pPr>
    <w:rPr>
      <w:sz w:val="20"/>
      <w:szCs w:val="20"/>
    </w:rPr>
  </w:style>
  <w:style w:type="character" w:customStyle="1" w:styleId="FootnoteTextChar">
    <w:name w:val="Footnote Text Char"/>
    <w:basedOn w:val="DefaultParagraphFont"/>
    <w:link w:val="FootnoteText"/>
    <w:uiPriority w:val="99"/>
    <w:rsid w:val="007D50A7"/>
    <w:rPr>
      <w:rFonts w:ascii="Times New Roman" w:eastAsia="Times New Roman" w:hAnsi="Times New Roman" w:cs="Times New Roman"/>
      <w:color w:val="000000" w:themeColor="text1"/>
      <w:kern w:val="0"/>
      <w:sz w:val="20"/>
      <w:szCs w:val="20"/>
      <w:lang w:val="en-AU" w:eastAsia="en-AU"/>
      <w14:ligatures w14:val="none"/>
    </w:rPr>
  </w:style>
  <w:style w:type="character" w:styleId="FootnoteReference">
    <w:name w:val="footnote reference"/>
    <w:basedOn w:val="DefaultParagraphFont"/>
    <w:uiPriority w:val="99"/>
    <w:semiHidden/>
    <w:unhideWhenUsed/>
    <w:rsid w:val="007D50A7"/>
    <w:rPr>
      <w:vertAlign w:val="superscript"/>
    </w:rPr>
  </w:style>
  <w:style w:type="paragraph" w:customStyle="1" w:styleId="Pa5">
    <w:name w:val="Pa5"/>
    <w:basedOn w:val="Normal"/>
    <w:next w:val="Normal"/>
    <w:uiPriority w:val="99"/>
    <w:rsid w:val="007D50A7"/>
    <w:pPr>
      <w:autoSpaceDE w:val="0"/>
      <w:autoSpaceDN w:val="0"/>
      <w:adjustRightInd w:val="0"/>
      <w:spacing w:line="241" w:lineRule="atLeast"/>
    </w:pPr>
  </w:style>
  <w:style w:type="character" w:customStyle="1" w:styleId="dictinlineexpansion">
    <w:name w:val="dictinlineexpansion"/>
    <w:basedOn w:val="DefaultParagraphFont"/>
    <w:rsid w:val="007D50A7"/>
  </w:style>
  <w:style w:type="paragraph" w:styleId="EndnoteText">
    <w:name w:val="endnote text"/>
    <w:basedOn w:val="Normal"/>
    <w:link w:val="EndnoteTextChar"/>
    <w:uiPriority w:val="99"/>
    <w:unhideWhenUsed/>
    <w:rsid w:val="007D50A7"/>
    <w:pPr>
      <w:spacing w:line="240" w:lineRule="auto"/>
    </w:pPr>
    <w:rPr>
      <w:rFonts w:asciiTheme="minorHAnsi" w:hAnsiTheme="minorHAnsi" w:cstheme="minorBidi"/>
      <w:sz w:val="20"/>
      <w:szCs w:val="20"/>
    </w:rPr>
  </w:style>
  <w:style w:type="character" w:customStyle="1" w:styleId="EndnoteTextChar">
    <w:name w:val="Endnote Text Char"/>
    <w:basedOn w:val="DefaultParagraphFont"/>
    <w:link w:val="EndnoteText"/>
    <w:uiPriority w:val="99"/>
    <w:rsid w:val="007D50A7"/>
    <w:rPr>
      <w:rFonts w:eastAsia="Times New Roman"/>
      <w:color w:val="000000" w:themeColor="text1"/>
      <w:kern w:val="0"/>
      <w:sz w:val="20"/>
      <w:szCs w:val="20"/>
      <w:lang w:val="en-AU" w:eastAsia="en-AU"/>
      <w14:ligatures w14:val="none"/>
    </w:rPr>
  </w:style>
  <w:style w:type="character" w:styleId="EndnoteReference">
    <w:name w:val="endnote reference"/>
    <w:basedOn w:val="DefaultParagraphFont"/>
    <w:uiPriority w:val="99"/>
    <w:semiHidden/>
    <w:unhideWhenUsed/>
    <w:rsid w:val="007D50A7"/>
    <w:rPr>
      <w:vertAlign w:val="superscript"/>
    </w:rPr>
  </w:style>
  <w:style w:type="paragraph" w:styleId="Header">
    <w:name w:val="header"/>
    <w:basedOn w:val="Normal"/>
    <w:link w:val="HeaderChar"/>
    <w:uiPriority w:val="99"/>
    <w:unhideWhenUsed/>
    <w:rsid w:val="007D50A7"/>
    <w:pPr>
      <w:tabs>
        <w:tab w:val="center" w:pos="4513"/>
        <w:tab w:val="right" w:pos="9026"/>
      </w:tabs>
      <w:spacing w:line="240" w:lineRule="auto"/>
    </w:pPr>
  </w:style>
  <w:style w:type="character" w:customStyle="1" w:styleId="HeaderChar">
    <w:name w:val="Header Char"/>
    <w:basedOn w:val="DefaultParagraphFont"/>
    <w:link w:val="Header"/>
    <w:uiPriority w:val="99"/>
    <w:rsid w:val="007D50A7"/>
    <w:rPr>
      <w:rFonts w:ascii="Times New Roman" w:eastAsia="Times New Roman" w:hAnsi="Times New Roman" w:cs="Times New Roman"/>
      <w:color w:val="000000" w:themeColor="text1"/>
      <w:kern w:val="0"/>
      <w:sz w:val="24"/>
      <w:szCs w:val="26"/>
      <w:lang w:val="en-AU" w:eastAsia="en-AU"/>
      <w14:ligatures w14:val="none"/>
    </w:rPr>
  </w:style>
  <w:style w:type="paragraph" w:styleId="Footer">
    <w:name w:val="footer"/>
    <w:basedOn w:val="Normal"/>
    <w:link w:val="FooterChar"/>
    <w:unhideWhenUsed/>
    <w:rsid w:val="007D50A7"/>
    <w:pPr>
      <w:tabs>
        <w:tab w:val="center" w:pos="4513"/>
        <w:tab w:val="right" w:pos="9026"/>
      </w:tabs>
      <w:spacing w:line="240" w:lineRule="auto"/>
    </w:pPr>
  </w:style>
  <w:style w:type="character" w:customStyle="1" w:styleId="FooterChar">
    <w:name w:val="Footer Char"/>
    <w:basedOn w:val="DefaultParagraphFont"/>
    <w:link w:val="Footer"/>
    <w:rsid w:val="007D50A7"/>
    <w:rPr>
      <w:rFonts w:ascii="Times New Roman" w:eastAsia="Times New Roman" w:hAnsi="Times New Roman" w:cs="Times New Roman"/>
      <w:color w:val="000000" w:themeColor="text1"/>
      <w:kern w:val="0"/>
      <w:sz w:val="24"/>
      <w:szCs w:val="26"/>
      <w:lang w:val="en-AU" w:eastAsia="en-AU"/>
      <w14:ligatures w14:val="none"/>
    </w:rPr>
  </w:style>
  <w:style w:type="character" w:customStyle="1" w:styleId="a-size-extra-large">
    <w:name w:val="a-size-extra-large"/>
    <w:basedOn w:val="DefaultParagraphFont"/>
    <w:rsid w:val="007D50A7"/>
  </w:style>
  <w:style w:type="character" w:customStyle="1" w:styleId="a-size-large">
    <w:name w:val="a-size-large"/>
    <w:basedOn w:val="DefaultParagraphFont"/>
    <w:rsid w:val="007D50A7"/>
  </w:style>
  <w:style w:type="character" w:customStyle="1" w:styleId="author">
    <w:name w:val="author"/>
    <w:basedOn w:val="DefaultParagraphFont"/>
    <w:rsid w:val="007D50A7"/>
  </w:style>
  <w:style w:type="character" w:customStyle="1" w:styleId="a-color-secondary">
    <w:name w:val="a-color-secondary"/>
    <w:basedOn w:val="DefaultParagraphFont"/>
    <w:rsid w:val="007D50A7"/>
  </w:style>
  <w:style w:type="character" w:customStyle="1" w:styleId="a-declarative">
    <w:name w:val="a-declarative"/>
    <w:basedOn w:val="DefaultParagraphFont"/>
    <w:rsid w:val="007D50A7"/>
  </w:style>
  <w:style w:type="character" w:customStyle="1" w:styleId="reviewcounttextlinkedhistogram">
    <w:name w:val="reviewcounttextlinkedhistogram"/>
    <w:basedOn w:val="DefaultParagraphFont"/>
    <w:rsid w:val="007D50A7"/>
  </w:style>
  <w:style w:type="character" w:customStyle="1" w:styleId="a-icon-alt">
    <w:name w:val="a-icon-alt"/>
    <w:basedOn w:val="DefaultParagraphFont"/>
    <w:rsid w:val="007D50A7"/>
  </w:style>
  <w:style w:type="character" w:customStyle="1" w:styleId="a-size-base">
    <w:name w:val="a-size-base"/>
    <w:basedOn w:val="DefaultParagraphFont"/>
    <w:rsid w:val="007D50A7"/>
  </w:style>
  <w:style w:type="paragraph" w:customStyle="1" w:styleId="line">
    <w:name w:val="line"/>
    <w:basedOn w:val="Normal"/>
    <w:uiPriority w:val="99"/>
    <w:rsid w:val="007D50A7"/>
    <w:pPr>
      <w:spacing w:before="100" w:beforeAutospacing="1" w:after="100" w:afterAutospacing="1" w:line="240" w:lineRule="auto"/>
    </w:pPr>
  </w:style>
  <w:style w:type="character" w:customStyle="1" w:styleId="editorial-label">
    <w:name w:val="editorial-label"/>
    <w:basedOn w:val="DefaultParagraphFont"/>
    <w:rsid w:val="007D50A7"/>
  </w:style>
  <w:style w:type="character" w:customStyle="1" w:styleId="text">
    <w:name w:val="text"/>
    <w:basedOn w:val="DefaultParagraphFont"/>
    <w:rsid w:val="007D50A7"/>
  </w:style>
  <w:style w:type="character" w:customStyle="1" w:styleId="small-caps">
    <w:name w:val="small-caps"/>
    <w:basedOn w:val="DefaultParagraphFont"/>
    <w:rsid w:val="007D50A7"/>
  </w:style>
  <w:style w:type="character" w:customStyle="1" w:styleId="indent-1-breaks">
    <w:name w:val="indent-1-breaks"/>
    <w:basedOn w:val="DefaultParagraphFont"/>
    <w:rsid w:val="007D50A7"/>
  </w:style>
  <w:style w:type="character" w:customStyle="1" w:styleId="period">
    <w:name w:val="period"/>
    <w:basedOn w:val="DefaultParagraphFont"/>
    <w:rsid w:val="007D50A7"/>
  </w:style>
  <w:style w:type="character" w:customStyle="1" w:styleId="cit">
    <w:name w:val="cit"/>
    <w:basedOn w:val="DefaultParagraphFont"/>
    <w:rsid w:val="007D50A7"/>
  </w:style>
  <w:style w:type="character" w:customStyle="1" w:styleId="author-sup-separator">
    <w:name w:val="author-sup-separator"/>
    <w:basedOn w:val="DefaultParagraphFont"/>
    <w:rsid w:val="007D50A7"/>
  </w:style>
  <w:style w:type="character" w:customStyle="1" w:styleId="comma">
    <w:name w:val="comma"/>
    <w:basedOn w:val="DefaultParagraphFont"/>
    <w:rsid w:val="007D50A7"/>
  </w:style>
  <w:style w:type="character" w:customStyle="1" w:styleId="Title1">
    <w:name w:val="Title1"/>
    <w:basedOn w:val="DefaultParagraphFont"/>
    <w:rsid w:val="007D50A7"/>
  </w:style>
  <w:style w:type="character" w:customStyle="1" w:styleId="id-label">
    <w:name w:val="id-label"/>
    <w:basedOn w:val="DefaultParagraphFont"/>
    <w:rsid w:val="007D50A7"/>
  </w:style>
  <w:style w:type="character" w:styleId="FollowedHyperlink">
    <w:name w:val="FollowedHyperlink"/>
    <w:basedOn w:val="DefaultParagraphFont"/>
    <w:uiPriority w:val="99"/>
    <w:semiHidden/>
    <w:unhideWhenUsed/>
    <w:rsid w:val="007D50A7"/>
    <w:rPr>
      <w:color w:val="96607D" w:themeColor="followedHyperlink"/>
      <w:u w:val="single"/>
    </w:rPr>
  </w:style>
  <w:style w:type="character" w:customStyle="1" w:styleId="NoSpacingChar">
    <w:name w:val="No Spacing Char"/>
    <w:basedOn w:val="DefaultParagraphFont"/>
    <w:link w:val="NoSpacing"/>
    <w:uiPriority w:val="1"/>
    <w:rsid w:val="007D50A7"/>
    <w:rPr>
      <w:rFonts w:ascii="Times New Roman" w:eastAsia="Times New Roman" w:hAnsi="Times New Roman" w:cs="Times New Roman"/>
      <w:color w:val="000000" w:themeColor="text1"/>
      <w:kern w:val="0"/>
      <w:sz w:val="48"/>
      <w:szCs w:val="48"/>
      <w:lang w:val="en-AU" w:eastAsia="en-AU"/>
      <w14:ligatures w14:val="none"/>
    </w:rPr>
  </w:style>
  <w:style w:type="paragraph" w:customStyle="1" w:styleId="footnote">
    <w:name w:val="footnote"/>
    <w:basedOn w:val="FootnoteText"/>
    <w:link w:val="footnoteChar"/>
    <w:autoRedefine/>
    <w:qFormat/>
    <w:rsid w:val="007D50A7"/>
    <w:pPr>
      <w:tabs>
        <w:tab w:val="left" w:pos="284"/>
        <w:tab w:val="left" w:pos="2268"/>
      </w:tabs>
      <w:spacing w:line="276" w:lineRule="auto"/>
    </w:pPr>
    <w:rPr>
      <w:rFonts w:ascii="Tahoma" w:hAnsi="Tahoma" w:cs="Tahoma"/>
      <w:sz w:val="24"/>
    </w:rPr>
  </w:style>
  <w:style w:type="character" w:customStyle="1" w:styleId="footnoteChar">
    <w:name w:val="footnote Char"/>
    <w:basedOn w:val="FootnoteTextChar"/>
    <w:link w:val="footnote"/>
    <w:rsid w:val="007D50A7"/>
    <w:rPr>
      <w:rFonts w:ascii="Tahoma" w:eastAsia="Times New Roman" w:hAnsi="Tahoma" w:cs="Tahoma"/>
      <w:color w:val="000000" w:themeColor="text1"/>
      <w:kern w:val="0"/>
      <w:sz w:val="24"/>
      <w:szCs w:val="20"/>
      <w:lang w:val="en-AU" w:eastAsia="en-AU"/>
      <w14:ligatures w14:val="none"/>
    </w:rPr>
  </w:style>
  <w:style w:type="character" w:customStyle="1" w:styleId="authorortitle">
    <w:name w:val="authorortitle"/>
    <w:basedOn w:val="DefaultParagraphFont"/>
    <w:rsid w:val="007D50A7"/>
  </w:style>
  <w:style w:type="paragraph" w:customStyle="1" w:styleId="Default">
    <w:name w:val="Default"/>
    <w:rsid w:val="007D50A7"/>
    <w:pPr>
      <w:autoSpaceDE w:val="0"/>
      <w:autoSpaceDN w:val="0"/>
      <w:adjustRightInd w:val="0"/>
      <w:spacing w:line="240" w:lineRule="auto"/>
    </w:pPr>
    <w:rPr>
      <w:rFonts w:ascii="Times New Roman" w:hAnsi="Times New Roman" w:cs="Times New Roman"/>
      <w:color w:val="000000"/>
      <w:kern w:val="0"/>
      <w:sz w:val="24"/>
      <w:szCs w:val="24"/>
      <w:lang w:val="en-AU"/>
      <w14:ligatures w14:val="none"/>
    </w:rPr>
  </w:style>
  <w:style w:type="paragraph" w:customStyle="1" w:styleId="Pa4">
    <w:name w:val="Pa4"/>
    <w:basedOn w:val="Default"/>
    <w:next w:val="Default"/>
    <w:uiPriority w:val="99"/>
    <w:rsid w:val="007D50A7"/>
    <w:pPr>
      <w:spacing w:line="241" w:lineRule="atLeast"/>
    </w:pPr>
    <w:rPr>
      <w:color w:val="auto"/>
    </w:rPr>
  </w:style>
  <w:style w:type="paragraph" w:customStyle="1" w:styleId="Pa14">
    <w:name w:val="Pa14"/>
    <w:basedOn w:val="Default"/>
    <w:next w:val="Default"/>
    <w:uiPriority w:val="99"/>
    <w:rsid w:val="007D50A7"/>
    <w:pPr>
      <w:spacing w:line="321" w:lineRule="atLeast"/>
    </w:pPr>
    <w:rPr>
      <w:color w:val="auto"/>
    </w:rPr>
  </w:style>
  <w:style w:type="paragraph" w:customStyle="1" w:styleId="Pa12">
    <w:name w:val="Pa12"/>
    <w:basedOn w:val="Default"/>
    <w:next w:val="Default"/>
    <w:uiPriority w:val="99"/>
    <w:rsid w:val="007D50A7"/>
    <w:pPr>
      <w:spacing w:line="241" w:lineRule="atLeast"/>
    </w:pPr>
    <w:rPr>
      <w:color w:val="auto"/>
    </w:rPr>
  </w:style>
  <w:style w:type="character" w:styleId="UnresolvedMention">
    <w:name w:val="Unresolved Mention"/>
    <w:basedOn w:val="DefaultParagraphFont"/>
    <w:uiPriority w:val="99"/>
    <w:semiHidden/>
    <w:unhideWhenUsed/>
    <w:rsid w:val="007D50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Decline_of_the_Roman_Empire" TargetMode="External"/><Relationship Id="rId13" Type="http://schemas.openxmlformats.org/officeDocument/2006/relationships/hyperlink" Target="https://unboundedchurch.wordpress.com/wp-admin/post.php?post=2287&amp;action=edi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johnclauser.com/about-me"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nboundedchurch.com/2024/05/13/vacuum-the-degradation/" TargetMode="External"/><Relationship Id="rId5" Type="http://schemas.openxmlformats.org/officeDocument/2006/relationships/webSettings" Target="webSettings.xml"/><Relationship Id="rId15" Type="http://schemas.openxmlformats.org/officeDocument/2006/relationships/hyperlink" Target="https://www.pharmacytimes.com/view/bad-math-the-impact-of-medication-dosage-miscalculations" TargetMode="External"/><Relationship Id="rId10" Type="http://schemas.openxmlformats.org/officeDocument/2006/relationships/hyperlink" Target="https://unboundedchurch.com/wp-content/uploads/2025/09/post-truth-world-truth-and-justice-2.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n.wikipedia.org/wiki/Italian_Renaissance" TargetMode="External"/><Relationship Id="rId14" Type="http://schemas.openxmlformats.org/officeDocument/2006/relationships/hyperlink" Target="https://www.latimes.com/archives/la-xpm-1999-oct-01-mn-17288-story.html"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s://www.britannica.com/topic/Australian-Aboriginal/Beliefs-and-aesthetic-values" TargetMode="External"/><Relationship Id="rId2" Type="http://schemas.openxmlformats.org/officeDocument/2006/relationships/hyperlink" Target="file:///C:\Users\Martin\Downloads\The%20Church%20and%20the%20Charter.pdf" TargetMode="External"/><Relationship Id="rId1" Type="http://schemas.openxmlformats.org/officeDocument/2006/relationships/hyperlink" Target="https://www.cambridge.org/core/journals/journal-of-law-and-religion/article/abs/religious-foundations-of-law-in-the-west-an-historical-perspective/15A54027BADA325AC525A3360A4648B0" TargetMode="External"/><Relationship Id="rId4" Type="http://schemas.openxmlformats.org/officeDocument/2006/relationships/hyperlink" Target="https://www.britannica.com/technology/waterwheel-enginee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58DAB0-D64D-406E-8ADD-83F547AC9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17</Pages>
  <Words>5182</Words>
  <Characters>26123</Characters>
  <Application>Microsoft Office Word</Application>
  <DocSecurity>0</DocSecurity>
  <Lines>555</Lines>
  <Paragraphs>140</Paragraphs>
  <ScaleCrop>false</ScaleCrop>
  <Company/>
  <LinksUpToDate>false</LinksUpToDate>
  <CharactersWithSpaces>31165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bragger</dc:creator>
  <cp:keywords/>
  <dc:description/>
  <cp:lastModifiedBy>martin bragger</cp:lastModifiedBy>
  <cp:revision>48</cp:revision>
  <dcterms:created xsi:type="dcterms:W3CDTF">2025-11-03T04:26:00Z</dcterms:created>
  <dcterms:modified xsi:type="dcterms:W3CDTF">2025-11-07T03:57:00Z</dcterms:modified>
</cp:coreProperties>
</file>